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B36963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B36963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7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3862BF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» </w:t>
      </w:r>
      <w:r w:rsidR="008F639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6D09D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3862BF">
        <w:rPr>
          <w:rFonts w:ascii="Times New Roman" w:hAnsi="Times New Roman"/>
          <w:b/>
          <w:bCs/>
          <w:sz w:val="24"/>
          <w:szCs w:val="24"/>
        </w:rPr>
        <w:t>9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E74EAB">
        <w:rPr>
          <w:rFonts w:ascii="Times New Roman" w:hAnsi="Times New Roman"/>
          <w:b/>
          <w:bCs/>
          <w:sz w:val="24"/>
          <w:szCs w:val="24"/>
        </w:rPr>
        <w:t>Хребтов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335A">
        <w:rPr>
          <w:rFonts w:ascii="Times New Roman" w:hAnsi="Times New Roman"/>
          <w:b/>
          <w:bCs/>
          <w:sz w:val="24"/>
          <w:szCs w:val="24"/>
        </w:rPr>
        <w:t>город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поселения «О бюджете </w:t>
      </w:r>
      <w:r w:rsidR="00E74EAB">
        <w:rPr>
          <w:rFonts w:ascii="Times New Roman" w:hAnsi="Times New Roman"/>
          <w:b/>
          <w:bCs/>
          <w:sz w:val="24"/>
          <w:szCs w:val="24"/>
        </w:rPr>
        <w:t>Хребтов</w:t>
      </w:r>
      <w:r w:rsidR="001C5467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6D09D1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</w:t>
      </w:r>
      <w:r w:rsidR="006D09D1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</w:t>
      </w:r>
      <w:r w:rsidR="006D09D1">
        <w:rPr>
          <w:rFonts w:ascii="Times New Roman" w:hAnsi="Times New Roman"/>
          <w:b/>
          <w:bCs/>
          <w:sz w:val="24"/>
          <w:szCs w:val="24"/>
        </w:rPr>
        <w:t>1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E74EAB">
        <w:t>Хребтов</w:t>
      </w:r>
      <w:r w:rsidR="00B95F6E">
        <w:t xml:space="preserve">ского </w:t>
      </w:r>
      <w:r w:rsidR="00DC335A">
        <w:t>город</w:t>
      </w:r>
      <w:r w:rsidR="00B95F6E">
        <w:t>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E74EAB">
        <w:t>Хребтов</w:t>
      </w:r>
      <w:r w:rsidR="00447249">
        <w:t>ского</w:t>
      </w:r>
      <w:r w:rsidR="00760FC4" w:rsidRPr="00067424">
        <w:t xml:space="preserve"> муниципального образования (далее – </w:t>
      </w:r>
      <w:r w:rsidR="00E74EAB">
        <w:t>Хребтов</w:t>
      </w:r>
      <w:r w:rsidR="00447249">
        <w:t>ское</w:t>
      </w:r>
      <w:r w:rsidR="00760FC4" w:rsidRPr="00067424">
        <w:t xml:space="preserve"> МО</w:t>
      </w:r>
      <w:r w:rsidR="00DF3225">
        <w:t xml:space="preserve"> или </w:t>
      </w:r>
      <w:r w:rsidR="00E74EAB">
        <w:t>Хребтов</w:t>
      </w:r>
      <w:r w:rsidR="00447249">
        <w:t>ское</w:t>
      </w:r>
      <w:r w:rsidR="00DF3225">
        <w:t xml:space="preserve"> </w:t>
      </w:r>
      <w:r w:rsidR="00DC335A">
        <w:t>Г</w:t>
      </w:r>
      <w:r w:rsidR="00DF3225">
        <w:t>П</w:t>
      </w:r>
      <w:r w:rsidR="00760FC4" w:rsidRPr="00067424">
        <w:t>) на 201</w:t>
      </w:r>
      <w:r w:rsidR="006D09D1">
        <w:t>9</w:t>
      </w:r>
      <w:r w:rsidR="00760FC4" w:rsidRPr="00067424">
        <w:t xml:space="preserve"> год и на плановый период 20</w:t>
      </w:r>
      <w:r w:rsidR="006D09D1">
        <w:t>20</w:t>
      </w:r>
      <w:r w:rsidR="00760FC4" w:rsidRPr="00067424">
        <w:t xml:space="preserve"> и 202</w:t>
      </w:r>
      <w:r w:rsidR="006D09D1">
        <w:t>1</w:t>
      </w:r>
      <w:r w:rsidR="00760FC4" w:rsidRPr="00067424">
        <w:t xml:space="preserve"> годов</w:t>
      </w:r>
      <w:r w:rsidR="00B95F6E">
        <w:t>»</w:t>
      </w:r>
      <w:r w:rsidR="00760FC4" w:rsidRPr="00067424">
        <w:t xml:space="preserve"> </w:t>
      </w:r>
      <w:r w:rsidR="00320CE0">
        <w:t xml:space="preserve">(далее – Проект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C76F1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411175">
        <w:t>Положени</w:t>
      </w:r>
      <w:r w:rsidR="001E4272">
        <w:t>ем</w:t>
      </w:r>
      <w:r w:rsidR="00543A2F" w:rsidRPr="00411175">
        <w:t xml:space="preserve"> о бюджетном процессе в </w:t>
      </w:r>
      <w:r w:rsidR="002D2A3F">
        <w:t>Хребтов</w:t>
      </w:r>
      <w:r w:rsidR="00447249">
        <w:t>ском</w:t>
      </w:r>
      <w:r w:rsidR="00543A2F" w:rsidRPr="00411175">
        <w:t xml:space="preserve"> </w:t>
      </w:r>
      <w:r w:rsidR="00605C46">
        <w:t>муниципальном образовании</w:t>
      </w:r>
      <w:r w:rsidR="00543A2F" w:rsidRPr="00411175">
        <w:t>, утвержденн</w:t>
      </w:r>
      <w:r w:rsidR="001E4272">
        <w:t>ым</w:t>
      </w:r>
      <w:r w:rsidR="00543A2F" w:rsidRPr="00411175">
        <w:t xml:space="preserve"> </w:t>
      </w:r>
      <w:r w:rsidR="00A34ADE">
        <w:t xml:space="preserve">Решением </w:t>
      </w:r>
      <w:r w:rsidR="00543A2F" w:rsidRPr="00411175">
        <w:t>Дум</w:t>
      </w:r>
      <w:r w:rsidR="00A34ADE">
        <w:t>ы</w:t>
      </w:r>
      <w:r w:rsidR="00543A2F" w:rsidRPr="00411175">
        <w:t xml:space="preserve"> </w:t>
      </w:r>
      <w:r w:rsidR="002D2A3F">
        <w:t>Хребтов</w:t>
      </w:r>
      <w:r w:rsidR="00447249">
        <w:t>ского</w:t>
      </w:r>
      <w:r w:rsidR="00B87384" w:rsidRPr="00411175">
        <w:t xml:space="preserve"> </w:t>
      </w:r>
      <w:r w:rsidR="00DC335A">
        <w:t>город</w:t>
      </w:r>
      <w:r w:rsidR="00543A2F" w:rsidRPr="00411175">
        <w:t xml:space="preserve">ского поселения от </w:t>
      </w:r>
      <w:r w:rsidR="002D2A3F">
        <w:t>16</w:t>
      </w:r>
      <w:r w:rsidR="00543A2F" w:rsidRPr="00716235">
        <w:t>.</w:t>
      </w:r>
      <w:r w:rsidR="007961B9">
        <w:t>0</w:t>
      </w:r>
      <w:r w:rsidR="002D2A3F">
        <w:t>7</w:t>
      </w:r>
      <w:r w:rsidR="00543A2F" w:rsidRPr="00716235">
        <w:t>.201</w:t>
      </w:r>
      <w:r w:rsidR="002D2A3F">
        <w:t>2</w:t>
      </w:r>
      <w:r w:rsidR="00543A2F" w:rsidRPr="00716235">
        <w:t xml:space="preserve">г. № </w:t>
      </w:r>
      <w:r w:rsidR="00DC335A">
        <w:t>1</w:t>
      </w:r>
      <w:r w:rsidR="002D2A3F">
        <w:t>6</w:t>
      </w:r>
      <w:r w:rsidR="007961B9">
        <w:t>4</w:t>
      </w:r>
      <w:r w:rsidR="002D2A3F">
        <w:t xml:space="preserve"> (изм. 30.11.2017г. № 7)</w:t>
      </w:r>
      <w:r w:rsidR="006D09D1">
        <w:t xml:space="preserve"> </w:t>
      </w:r>
      <w:r w:rsidR="00543A2F" w:rsidRPr="00411175">
        <w:t>(далее – Положение о Бюджетном процессе)</w:t>
      </w:r>
      <w:r w:rsidR="001E4272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7C738D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бюджета </w:t>
      </w:r>
      <w:r w:rsidR="002D2A3F" w:rsidRPr="002D2A3F">
        <w:rPr>
          <w:rFonts w:ascii="Times New Roman" w:hAnsi="Times New Roman" w:cs="Times New Roman"/>
          <w:sz w:val="24"/>
          <w:szCs w:val="24"/>
        </w:rPr>
        <w:t>Хребтовского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C33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 на рассмотрение в срок, установленный стать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F1C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75A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Положения о </w:t>
      </w:r>
      <w:r w:rsid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7C738D" w:rsidRPr="007C73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юджетном процессе</w:t>
      </w:r>
      <w:r w:rsidR="007C738D">
        <w:rPr>
          <w:rFonts w:ascii="Times New Roman" w:hAnsi="Times New Roman"/>
          <w:sz w:val="24"/>
          <w:szCs w:val="24"/>
        </w:rPr>
        <w:t>.</w:t>
      </w:r>
    </w:p>
    <w:p w:rsidR="00760FC4" w:rsidRDefault="00E57CFA" w:rsidP="00FC0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бюджета на очередной финансовый год и плановый период согласно ст. 184.1 БК РФ.</w:t>
      </w:r>
    </w:p>
    <w:p w:rsidR="00846A11" w:rsidRDefault="00FC042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1F1C6E">
        <w:rPr>
          <w:rFonts w:ascii="Times New Roman" w:hAnsi="Times New Roman"/>
          <w:sz w:val="24"/>
          <w:szCs w:val="24"/>
        </w:rPr>
        <w:t>20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2D2A3F" w:rsidRPr="002D2A3F">
        <w:rPr>
          <w:rFonts w:ascii="Times New Roman" w:hAnsi="Times New Roman"/>
          <w:sz w:val="24"/>
          <w:szCs w:val="24"/>
        </w:rPr>
        <w:t>Хребтовского</w:t>
      </w:r>
      <w:r w:rsidR="00DC335A">
        <w:rPr>
          <w:rFonts w:ascii="Times New Roman" w:hAnsi="Times New Roman"/>
          <w:sz w:val="24"/>
          <w:szCs w:val="24"/>
        </w:rPr>
        <w:t xml:space="preserve"> Г</w:t>
      </w:r>
      <w:r w:rsidR="00B87384" w:rsidRPr="00B87384">
        <w:rPr>
          <w:rFonts w:ascii="Times New Roman" w:hAnsi="Times New Roman"/>
          <w:sz w:val="24"/>
          <w:szCs w:val="24"/>
        </w:rPr>
        <w:t xml:space="preserve">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2D2A3F" w:rsidRPr="002D2A3F">
        <w:rPr>
          <w:rFonts w:ascii="Times New Roman" w:hAnsi="Times New Roman"/>
          <w:sz w:val="24"/>
          <w:szCs w:val="24"/>
        </w:rPr>
        <w:t>Хребтовского</w:t>
      </w:r>
      <w:r w:rsidR="002D2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</w:t>
      </w:r>
      <w:r w:rsidR="002A63A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</w:t>
      </w:r>
      <w:r w:rsidR="00A34ADE">
        <w:rPr>
          <w:rFonts w:ascii="Times New Roman" w:hAnsi="Times New Roman"/>
          <w:sz w:val="24"/>
          <w:szCs w:val="24"/>
        </w:rPr>
        <w:t xml:space="preserve">период </w:t>
      </w:r>
      <w:r>
        <w:rPr>
          <w:rFonts w:ascii="Times New Roman" w:hAnsi="Times New Roman"/>
          <w:sz w:val="24"/>
          <w:szCs w:val="24"/>
        </w:rPr>
        <w:t>20</w:t>
      </w:r>
      <w:r w:rsidR="002A63A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2A63A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направления бюджетной </w:t>
      </w:r>
      <w:r w:rsidR="00F97AF9">
        <w:rPr>
          <w:rFonts w:ascii="Times New Roman" w:hAnsi="Times New Roman"/>
          <w:sz w:val="24"/>
          <w:szCs w:val="24"/>
        </w:rPr>
        <w:t xml:space="preserve">и налоговой </w:t>
      </w:r>
      <w:r>
        <w:rPr>
          <w:rFonts w:ascii="Times New Roman" w:hAnsi="Times New Roman"/>
          <w:sz w:val="24"/>
          <w:szCs w:val="24"/>
        </w:rPr>
        <w:t>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846A11" w:rsidRDefault="0064731E" w:rsidP="0084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46A11">
        <w:rPr>
          <w:rFonts w:ascii="Times New Roman" w:hAnsi="Times New Roman"/>
          <w:sz w:val="24"/>
          <w:szCs w:val="24"/>
        </w:rPr>
        <w:t xml:space="preserve"> верхний предел муниципального внутреннего долга на 1 января </w:t>
      </w:r>
      <w:r w:rsidR="00CB67E2">
        <w:rPr>
          <w:rFonts w:ascii="Times New Roman" w:hAnsi="Times New Roman"/>
          <w:sz w:val="24"/>
          <w:szCs w:val="24"/>
        </w:rPr>
        <w:t xml:space="preserve">2019 </w:t>
      </w:r>
      <w:r w:rsidR="00846A11">
        <w:rPr>
          <w:rFonts w:ascii="Times New Roman" w:hAnsi="Times New Roman"/>
          <w:sz w:val="24"/>
          <w:szCs w:val="24"/>
        </w:rPr>
        <w:t>года, следующег</w:t>
      </w:r>
      <w:r w:rsidR="002A63A1">
        <w:rPr>
          <w:rFonts w:ascii="Times New Roman" w:hAnsi="Times New Roman"/>
          <w:sz w:val="24"/>
          <w:szCs w:val="24"/>
        </w:rPr>
        <w:t>о за очередным финансовым годом;</w:t>
      </w:r>
    </w:p>
    <w:p w:rsidR="00E25342" w:rsidRDefault="002A63A1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 источников доходов</w:t>
      </w:r>
      <w:r w:rsidR="00E25342">
        <w:rPr>
          <w:rFonts w:ascii="Times New Roman" w:hAnsi="Times New Roman"/>
          <w:sz w:val="24"/>
          <w:szCs w:val="24"/>
        </w:rPr>
        <w:t>;</w:t>
      </w:r>
    </w:p>
    <w:p w:rsidR="00F97AF9" w:rsidRDefault="00E25342" w:rsidP="003B21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реестр расходных обязательств.</w:t>
      </w:r>
      <w:r w:rsidR="00DB5D63">
        <w:rPr>
          <w:rFonts w:ascii="Times New Roman" w:hAnsi="Times New Roman"/>
          <w:sz w:val="24"/>
          <w:szCs w:val="24"/>
        </w:rPr>
        <w:t xml:space="preserve">  </w:t>
      </w:r>
    </w:p>
    <w:p w:rsidR="00F97AF9" w:rsidRDefault="003862BF" w:rsidP="00F97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97AF9">
        <w:rPr>
          <w:rFonts w:ascii="Times New Roman" w:hAnsi="Times New Roman"/>
          <w:sz w:val="24"/>
          <w:szCs w:val="24"/>
        </w:rPr>
        <w:t xml:space="preserve">Вместе с тем, </w:t>
      </w:r>
      <w:r w:rsidR="00DB5D63">
        <w:rPr>
          <w:rFonts w:ascii="Times New Roman" w:hAnsi="Times New Roman"/>
          <w:sz w:val="24"/>
          <w:szCs w:val="24"/>
        </w:rPr>
        <w:t xml:space="preserve"> </w:t>
      </w:r>
      <w:r w:rsidR="00F97AF9">
        <w:rPr>
          <w:rFonts w:ascii="Times New Roman" w:hAnsi="Times New Roman"/>
          <w:sz w:val="24"/>
          <w:szCs w:val="24"/>
        </w:rPr>
        <w:t>в нарушение ст. 184.2 БК РФ к Проекту бюджета не представлены расчеты распределения межбюджетных трансфертов.</w:t>
      </w:r>
    </w:p>
    <w:p w:rsidR="00520425" w:rsidRPr="0031128F" w:rsidRDefault="004F5F5F" w:rsidP="00826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31128F">
        <w:rPr>
          <w:rFonts w:ascii="Times New Roman" w:hAnsi="Times New Roman"/>
          <w:sz w:val="24"/>
          <w:szCs w:val="24"/>
        </w:rPr>
        <w:t xml:space="preserve">   </w:t>
      </w:r>
      <w:r w:rsidR="00A34ADE">
        <w:rPr>
          <w:rFonts w:ascii="Times New Roman" w:hAnsi="Times New Roman"/>
          <w:sz w:val="24"/>
          <w:szCs w:val="24"/>
        </w:rPr>
        <w:t xml:space="preserve"> </w:t>
      </w:r>
      <w:r w:rsidR="0084569D">
        <w:rPr>
          <w:rFonts w:ascii="Times New Roman" w:hAnsi="Times New Roman"/>
          <w:sz w:val="24"/>
          <w:szCs w:val="24"/>
        </w:rPr>
        <w:t xml:space="preserve">  </w:t>
      </w:r>
      <w:r w:rsidR="00F97AF9">
        <w:rPr>
          <w:rFonts w:ascii="Times New Roman" w:hAnsi="Times New Roman"/>
          <w:sz w:val="24"/>
          <w:szCs w:val="24"/>
        </w:rPr>
        <w:t>В соответствии с</w:t>
      </w:r>
      <w:r w:rsidR="00F97AF9" w:rsidRPr="00EE21FA">
        <w:rPr>
          <w:rFonts w:ascii="Times New Roman" w:hAnsi="Times New Roman"/>
          <w:sz w:val="24"/>
          <w:szCs w:val="24"/>
        </w:rPr>
        <w:t xml:space="preserve"> п.</w:t>
      </w:r>
      <w:r w:rsidR="00F97AF9">
        <w:rPr>
          <w:rFonts w:ascii="Times New Roman" w:hAnsi="Times New Roman"/>
          <w:sz w:val="24"/>
          <w:szCs w:val="24"/>
        </w:rPr>
        <w:t xml:space="preserve"> 4 ст. 173 БК РФ, </w:t>
      </w:r>
      <w:r w:rsidR="00F97AF9" w:rsidRPr="0056047E">
        <w:rPr>
          <w:rFonts w:ascii="Times New Roman" w:hAnsi="Times New Roman"/>
          <w:sz w:val="24"/>
          <w:szCs w:val="24"/>
        </w:rPr>
        <w:t xml:space="preserve">ст. </w:t>
      </w:r>
      <w:r w:rsidR="00F97AF9">
        <w:rPr>
          <w:rFonts w:ascii="Times New Roman" w:hAnsi="Times New Roman"/>
          <w:sz w:val="24"/>
          <w:szCs w:val="24"/>
        </w:rPr>
        <w:t>12</w:t>
      </w:r>
      <w:r w:rsidR="00F97AF9" w:rsidRPr="0056047E">
        <w:rPr>
          <w:rFonts w:ascii="Times New Roman" w:hAnsi="Times New Roman"/>
          <w:sz w:val="24"/>
          <w:szCs w:val="24"/>
        </w:rPr>
        <w:t xml:space="preserve"> Положения о бюджетном процессе </w:t>
      </w:r>
      <w:r w:rsidR="0056047E" w:rsidRPr="0056047E">
        <w:rPr>
          <w:rFonts w:ascii="Times New Roman" w:hAnsi="Times New Roman"/>
          <w:sz w:val="24"/>
          <w:szCs w:val="24"/>
        </w:rPr>
        <w:t xml:space="preserve">Постановлением </w:t>
      </w:r>
      <w:r w:rsidR="0056047E">
        <w:rPr>
          <w:rFonts w:ascii="Times New Roman" w:hAnsi="Times New Roman"/>
          <w:sz w:val="24"/>
          <w:szCs w:val="24"/>
        </w:rPr>
        <w:t xml:space="preserve">администрации </w:t>
      </w:r>
      <w:r w:rsidR="002D2A3F">
        <w:rPr>
          <w:rFonts w:ascii="Times New Roman" w:hAnsi="Times New Roman"/>
          <w:sz w:val="24"/>
          <w:szCs w:val="24"/>
        </w:rPr>
        <w:t>Хребтовс</w:t>
      </w:r>
      <w:r w:rsidR="00C603AF" w:rsidRPr="00447249">
        <w:rPr>
          <w:rFonts w:ascii="Times New Roman" w:hAnsi="Times New Roman"/>
          <w:sz w:val="24"/>
          <w:szCs w:val="24"/>
        </w:rPr>
        <w:t>кого</w:t>
      </w:r>
      <w:r w:rsidR="0056047E" w:rsidRPr="0056047E">
        <w:rPr>
          <w:rFonts w:ascii="Times New Roman" w:hAnsi="Times New Roman"/>
          <w:sz w:val="24"/>
          <w:szCs w:val="24"/>
        </w:rPr>
        <w:t xml:space="preserve"> </w:t>
      </w:r>
      <w:r w:rsidR="00DC335A">
        <w:rPr>
          <w:rFonts w:ascii="Times New Roman" w:hAnsi="Times New Roman"/>
          <w:sz w:val="24"/>
          <w:szCs w:val="24"/>
        </w:rPr>
        <w:t>город</w:t>
      </w:r>
      <w:r w:rsidR="0056047E" w:rsidRPr="0056047E">
        <w:rPr>
          <w:rFonts w:ascii="Times New Roman" w:hAnsi="Times New Roman"/>
          <w:sz w:val="24"/>
          <w:szCs w:val="24"/>
        </w:rPr>
        <w:t xml:space="preserve">ского поселения от </w:t>
      </w:r>
      <w:r w:rsidR="001F1C6E">
        <w:rPr>
          <w:rFonts w:ascii="Times New Roman" w:hAnsi="Times New Roman"/>
          <w:sz w:val="24"/>
          <w:szCs w:val="24"/>
        </w:rPr>
        <w:t>01</w:t>
      </w:r>
      <w:r w:rsidR="0056047E" w:rsidRPr="0056047E">
        <w:rPr>
          <w:rFonts w:ascii="Times New Roman" w:hAnsi="Times New Roman"/>
          <w:sz w:val="24"/>
          <w:szCs w:val="24"/>
        </w:rPr>
        <w:t>.</w:t>
      </w:r>
      <w:r w:rsidR="00C76F12">
        <w:rPr>
          <w:rFonts w:ascii="Times New Roman" w:hAnsi="Times New Roman"/>
          <w:sz w:val="24"/>
          <w:szCs w:val="24"/>
        </w:rPr>
        <w:t>1</w:t>
      </w:r>
      <w:r w:rsidR="001F1C6E">
        <w:rPr>
          <w:rFonts w:ascii="Times New Roman" w:hAnsi="Times New Roman"/>
          <w:sz w:val="24"/>
          <w:szCs w:val="24"/>
        </w:rPr>
        <w:t>1</w:t>
      </w:r>
      <w:r w:rsidR="0056047E" w:rsidRPr="0056047E">
        <w:rPr>
          <w:rFonts w:ascii="Times New Roman" w:hAnsi="Times New Roman"/>
          <w:sz w:val="24"/>
          <w:szCs w:val="24"/>
        </w:rPr>
        <w:t>.201</w:t>
      </w:r>
      <w:r w:rsidR="0056047E">
        <w:rPr>
          <w:rFonts w:ascii="Times New Roman" w:hAnsi="Times New Roman"/>
          <w:sz w:val="24"/>
          <w:szCs w:val="24"/>
        </w:rPr>
        <w:t>8</w:t>
      </w:r>
      <w:r w:rsidR="00F91D26">
        <w:rPr>
          <w:rFonts w:ascii="Times New Roman" w:hAnsi="Times New Roman"/>
          <w:sz w:val="24"/>
          <w:szCs w:val="24"/>
        </w:rPr>
        <w:t>г.</w:t>
      </w:r>
      <w:r w:rsidR="0056047E" w:rsidRPr="0056047E">
        <w:rPr>
          <w:rFonts w:ascii="Times New Roman" w:hAnsi="Times New Roman"/>
          <w:sz w:val="24"/>
          <w:szCs w:val="24"/>
        </w:rPr>
        <w:t xml:space="preserve"> № </w:t>
      </w:r>
      <w:r w:rsidR="00EE21FA">
        <w:rPr>
          <w:rFonts w:ascii="Times New Roman" w:hAnsi="Times New Roman"/>
          <w:sz w:val="24"/>
          <w:szCs w:val="24"/>
        </w:rPr>
        <w:t>1</w:t>
      </w:r>
      <w:r w:rsidR="001F1C6E">
        <w:rPr>
          <w:rFonts w:ascii="Times New Roman" w:hAnsi="Times New Roman"/>
          <w:sz w:val="24"/>
          <w:szCs w:val="24"/>
        </w:rPr>
        <w:t>27/1</w:t>
      </w:r>
      <w:r w:rsidR="0056047E" w:rsidRPr="0056047E">
        <w:rPr>
          <w:rFonts w:ascii="Times New Roman" w:hAnsi="Times New Roman"/>
          <w:sz w:val="24"/>
          <w:szCs w:val="24"/>
        </w:rPr>
        <w:t xml:space="preserve"> был одобрен Прогноз социально-экономического развития </w:t>
      </w:r>
      <w:r w:rsidR="001F1C6E" w:rsidRPr="002D2A3F">
        <w:rPr>
          <w:rFonts w:ascii="Times New Roman" w:hAnsi="Times New Roman"/>
          <w:sz w:val="24"/>
          <w:szCs w:val="24"/>
        </w:rPr>
        <w:t>Хребтовского</w:t>
      </w:r>
      <w:r w:rsidR="00EE21FA" w:rsidRPr="0056047E">
        <w:rPr>
          <w:rFonts w:ascii="Times New Roman" w:hAnsi="Times New Roman"/>
          <w:sz w:val="24"/>
          <w:szCs w:val="24"/>
        </w:rPr>
        <w:t xml:space="preserve"> </w:t>
      </w:r>
      <w:r w:rsidR="00EE21FA">
        <w:rPr>
          <w:rFonts w:ascii="Times New Roman" w:hAnsi="Times New Roman"/>
          <w:sz w:val="24"/>
          <w:szCs w:val="24"/>
        </w:rPr>
        <w:t>город</w:t>
      </w:r>
      <w:r w:rsidR="00EE21FA" w:rsidRPr="0056047E">
        <w:rPr>
          <w:rFonts w:ascii="Times New Roman" w:hAnsi="Times New Roman"/>
          <w:sz w:val="24"/>
          <w:szCs w:val="24"/>
        </w:rPr>
        <w:t xml:space="preserve">ского </w:t>
      </w:r>
      <w:r w:rsidR="0056047E" w:rsidRPr="0056047E">
        <w:rPr>
          <w:rFonts w:ascii="Times New Roman" w:hAnsi="Times New Roman"/>
          <w:sz w:val="24"/>
          <w:szCs w:val="24"/>
        </w:rPr>
        <w:t xml:space="preserve">поселения </w:t>
      </w:r>
      <w:r w:rsidR="0056047E" w:rsidRPr="00EE21FA">
        <w:rPr>
          <w:rFonts w:ascii="Times New Roman" w:hAnsi="Times New Roman"/>
          <w:sz w:val="24"/>
          <w:szCs w:val="24"/>
        </w:rPr>
        <w:t xml:space="preserve">на </w:t>
      </w:r>
      <w:r w:rsidR="0082675B" w:rsidRPr="00EE21FA">
        <w:rPr>
          <w:rFonts w:ascii="Times New Roman" w:hAnsi="Times New Roman"/>
          <w:sz w:val="24"/>
          <w:szCs w:val="24"/>
        </w:rPr>
        <w:t>201</w:t>
      </w:r>
      <w:r w:rsidR="00EE21FA">
        <w:rPr>
          <w:rFonts w:ascii="Times New Roman" w:hAnsi="Times New Roman"/>
          <w:sz w:val="24"/>
          <w:szCs w:val="24"/>
        </w:rPr>
        <w:t>9</w:t>
      </w:r>
      <w:r w:rsidR="0082675B" w:rsidRPr="00EE21FA"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EE21FA">
        <w:rPr>
          <w:rFonts w:ascii="Times New Roman" w:hAnsi="Times New Roman"/>
          <w:sz w:val="24"/>
          <w:szCs w:val="24"/>
        </w:rPr>
        <w:t>20</w:t>
      </w:r>
      <w:r w:rsidR="0082675B" w:rsidRPr="00EE21FA">
        <w:rPr>
          <w:rFonts w:ascii="Times New Roman" w:hAnsi="Times New Roman"/>
          <w:sz w:val="24"/>
          <w:szCs w:val="24"/>
        </w:rPr>
        <w:t xml:space="preserve"> и 202</w:t>
      </w:r>
      <w:r w:rsidR="00EE21FA">
        <w:rPr>
          <w:rFonts w:ascii="Times New Roman" w:hAnsi="Times New Roman"/>
          <w:sz w:val="24"/>
          <w:szCs w:val="24"/>
        </w:rPr>
        <w:t>1</w:t>
      </w:r>
      <w:r w:rsidR="0082675B" w:rsidRPr="00EE21FA">
        <w:rPr>
          <w:rFonts w:ascii="Times New Roman" w:hAnsi="Times New Roman"/>
          <w:sz w:val="24"/>
          <w:szCs w:val="24"/>
        </w:rPr>
        <w:t xml:space="preserve"> годов (далее – Прогноз СЭР</w:t>
      </w:r>
      <w:r w:rsidR="00C76F12" w:rsidRPr="00EE21FA">
        <w:rPr>
          <w:rFonts w:ascii="Times New Roman" w:hAnsi="Times New Roman"/>
          <w:sz w:val="24"/>
          <w:szCs w:val="24"/>
        </w:rPr>
        <w:t>)</w:t>
      </w:r>
      <w:r w:rsidR="00605C46">
        <w:rPr>
          <w:rFonts w:ascii="Times New Roman" w:hAnsi="Times New Roman"/>
          <w:sz w:val="24"/>
          <w:szCs w:val="24"/>
        </w:rPr>
        <w:t>.</w:t>
      </w:r>
      <w:r w:rsidR="0064731E" w:rsidRPr="00711CA0">
        <w:t xml:space="preserve"> </w:t>
      </w:r>
      <w:r w:rsidR="00C76F12">
        <w:t xml:space="preserve"> </w:t>
      </w:r>
    </w:p>
    <w:p w:rsidR="001F1C6E" w:rsidRDefault="00520425" w:rsidP="001F1C6E">
      <w:pPr>
        <w:pStyle w:val="Default"/>
        <w:jc w:val="both"/>
      </w:pPr>
      <w:r w:rsidRPr="000B18DA">
        <w:t xml:space="preserve">       </w:t>
      </w:r>
      <w:r w:rsidR="00F97AF9">
        <w:t>Согласно</w:t>
      </w:r>
      <w:r w:rsidR="001F1C6E" w:rsidRPr="00711CA0">
        <w:t xml:space="preserve"> </w:t>
      </w:r>
      <w:r w:rsidR="001F1C6E">
        <w:t>П</w:t>
      </w:r>
      <w:r w:rsidR="001F1C6E" w:rsidRPr="00711CA0">
        <w:t>рогноз</w:t>
      </w:r>
      <w:r w:rsidR="00F97AF9">
        <w:t>у</w:t>
      </w:r>
      <w:r w:rsidR="001F1C6E" w:rsidRPr="00711CA0">
        <w:t xml:space="preserve"> социально-экономического развития муниципального образования на </w:t>
      </w:r>
      <w:r w:rsidR="001F1C6E">
        <w:t>2019 год и на плановый период 2020 и 2021 годов</w:t>
      </w:r>
      <w:r w:rsidR="001F1C6E" w:rsidRPr="00711CA0">
        <w:t xml:space="preserve"> </w:t>
      </w:r>
      <w:r w:rsidR="00AB5602" w:rsidRPr="00711CA0">
        <w:t>основны</w:t>
      </w:r>
      <w:r w:rsidR="00AB5602">
        <w:t>е</w:t>
      </w:r>
      <w:r w:rsidR="00AB5602" w:rsidRPr="00711CA0">
        <w:t xml:space="preserve"> показатели </w:t>
      </w:r>
      <w:r w:rsidR="001F1C6E" w:rsidRPr="00711CA0">
        <w:t>планиру</w:t>
      </w:r>
      <w:r w:rsidR="00AB5602">
        <w:t>ю</w:t>
      </w:r>
      <w:r w:rsidR="001F1C6E" w:rsidRPr="00711CA0">
        <w:t>тся</w:t>
      </w:r>
      <w:r w:rsidR="00AB5602">
        <w:t xml:space="preserve"> на уровне 2018 года</w:t>
      </w:r>
      <w:r w:rsidR="001F1C6E" w:rsidRPr="00711CA0">
        <w:t xml:space="preserve">: </w:t>
      </w:r>
    </w:p>
    <w:p w:rsidR="001F1C6E" w:rsidRDefault="001F1C6E" w:rsidP="001F1C6E">
      <w:pPr>
        <w:pStyle w:val="Default"/>
        <w:jc w:val="both"/>
      </w:pPr>
      <w:r>
        <w:t xml:space="preserve">- выручка от реализации продукции, работ, услуг </w:t>
      </w:r>
      <w:r w:rsidR="00AB5602">
        <w:t>-</w:t>
      </w:r>
      <w:r>
        <w:t xml:space="preserve"> 14,7 млн. рублей;</w:t>
      </w:r>
    </w:p>
    <w:p w:rsidR="001F1C6E" w:rsidRPr="00711CA0" w:rsidRDefault="001F1C6E" w:rsidP="001F1C6E">
      <w:pPr>
        <w:pStyle w:val="Default"/>
        <w:jc w:val="both"/>
      </w:pPr>
      <w:r>
        <w:t>- численность работников (среднегодовая)</w:t>
      </w:r>
      <w:r w:rsidR="00AB5602">
        <w:t>,</w:t>
      </w:r>
      <w:r>
        <w:t xml:space="preserve"> работающих на территории поселения</w:t>
      </w:r>
      <w:r w:rsidRPr="001F1C6E">
        <w:t xml:space="preserve"> </w:t>
      </w:r>
      <w:r w:rsidR="00AB5602">
        <w:t>-</w:t>
      </w:r>
      <w:r>
        <w:t xml:space="preserve"> 222 человека;</w:t>
      </w:r>
    </w:p>
    <w:p w:rsidR="001F1C6E" w:rsidRPr="00711CA0" w:rsidRDefault="001F1C6E" w:rsidP="001F1C6E">
      <w:pPr>
        <w:pStyle w:val="Default"/>
        <w:jc w:val="both"/>
      </w:pPr>
      <w:r w:rsidRPr="00711CA0">
        <w:t xml:space="preserve">- численность постоянного населения </w:t>
      </w:r>
      <w:r w:rsidR="00AB5602">
        <w:t>-</w:t>
      </w:r>
      <w:r w:rsidRPr="00711CA0">
        <w:t xml:space="preserve"> </w:t>
      </w:r>
      <w:r>
        <w:t xml:space="preserve">1 328 </w:t>
      </w:r>
      <w:r w:rsidRPr="00F954F2">
        <w:rPr>
          <w:bCs/>
        </w:rPr>
        <w:t>чел</w:t>
      </w:r>
      <w:r>
        <w:rPr>
          <w:bCs/>
        </w:rPr>
        <w:t>овек</w:t>
      </w:r>
      <w:r w:rsidR="00AB5602">
        <w:t>.</w:t>
      </w:r>
      <w:r w:rsidRPr="00711CA0">
        <w:t xml:space="preserve"> </w:t>
      </w:r>
    </w:p>
    <w:p w:rsidR="00EE21FA" w:rsidRPr="00711CA0" w:rsidRDefault="00AB5602" w:rsidP="00AB5602">
      <w:pPr>
        <w:pStyle w:val="Default"/>
        <w:jc w:val="both"/>
      </w:pPr>
      <w:r>
        <w:t xml:space="preserve">       </w:t>
      </w:r>
      <w:r w:rsidR="00F97AF9">
        <w:t>Однако в</w:t>
      </w:r>
      <w:r>
        <w:t xml:space="preserve"> Прогнозе СЭР отсутствуют такие показатели, как </w:t>
      </w:r>
      <w:r w:rsidR="001F1C6E">
        <w:t xml:space="preserve">фонд оплаты труда </w:t>
      </w:r>
      <w:r>
        <w:t xml:space="preserve">и среднемесячная заработная плата по видам экономической деятельности. </w:t>
      </w:r>
    </w:p>
    <w:p w:rsidR="00925071" w:rsidRDefault="00EE21FA" w:rsidP="00AB5602">
      <w:pPr>
        <w:pStyle w:val="ae"/>
        <w:spacing w:after="0" w:line="100" w:lineRule="atLeast"/>
        <w:jc w:val="both"/>
      </w:pPr>
      <w:r>
        <w:t xml:space="preserve">      </w:t>
      </w:r>
      <w:r w:rsidR="00F97AF9">
        <w:t>В связи с чем, КСП района отмечает, что отсутствие указанных данных не позволяет объективно оценить налогообразующие показатели, используемые для расчета налога на доходы физических лиц на 2019 год и на плановый период 2020 и 2021 годов.</w:t>
      </w:r>
    </w:p>
    <w:p w:rsidR="0031128F" w:rsidRDefault="0031128F" w:rsidP="00925071">
      <w:pPr>
        <w:pStyle w:val="af"/>
        <w:spacing w:before="0" w:beforeAutospacing="0" w:after="0" w:afterAutospacing="0"/>
        <w:ind w:firstLine="426"/>
        <w:jc w:val="both"/>
      </w:pPr>
    </w:p>
    <w:p w:rsidR="00925071" w:rsidRPr="00925071" w:rsidRDefault="00925071" w:rsidP="00925071">
      <w:pPr>
        <w:pStyle w:val="af"/>
        <w:spacing w:before="0" w:beforeAutospacing="0" w:after="0" w:afterAutospacing="0"/>
        <w:ind w:firstLine="426"/>
        <w:jc w:val="both"/>
      </w:pPr>
      <w:r w:rsidRPr="00925071">
        <w:t xml:space="preserve">Основные  направления  бюджетной  и  налоговой  политики </w:t>
      </w:r>
      <w:r w:rsidR="00AB5602">
        <w:t>Хребтовс</w:t>
      </w:r>
      <w:r w:rsidR="00AB5602" w:rsidRPr="00447249">
        <w:t>кого</w:t>
      </w:r>
      <w:r w:rsidR="000B18DA" w:rsidRPr="0056047E">
        <w:t xml:space="preserve"> </w:t>
      </w:r>
      <w:r w:rsidR="000B18DA">
        <w:t>город</w:t>
      </w:r>
      <w:r w:rsidR="000B18DA" w:rsidRPr="0056047E">
        <w:t xml:space="preserve">ского </w:t>
      </w:r>
      <w:r w:rsidRPr="00925071">
        <w:t>поселения на 201</w:t>
      </w:r>
      <w:r w:rsidR="004D4399">
        <w:t>9</w:t>
      </w:r>
      <w:r w:rsidRPr="00925071">
        <w:t xml:space="preserve"> год и плановый период 20</w:t>
      </w:r>
      <w:r w:rsidR="004D4399">
        <w:t>20</w:t>
      </w:r>
      <w:r w:rsidRPr="00925071">
        <w:t xml:space="preserve"> и 202</w:t>
      </w:r>
      <w:r w:rsidR="004D4399">
        <w:t>1</w:t>
      </w:r>
      <w:r w:rsidRPr="00925071">
        <w:t xml:space="preserve"> годов утверждены Постановлением </w:t>
      </w:r>
      <w:r w:rsidR="004D4399">
        <w:t xml:space="preserve">администрации </w:t>
      </w:r>
      <w:r w:rsidR="00AB5602">
        <w:t>Хребтовс</w:t>
      </w:r>
      <w:r w:rsidR="00AB5602" w:rsidRPr="00447249">
        <w:t>кого</w:t>
      </w:r>
      <w:r w:rsidR="000B18DA" w:rsidRPr="0056047E">
        <w:t xml:space="preserve"> </w:t>
      </w:r>
      <w:r w:rsidR="000B18DA">
        <w:t>город</w:t>
      </w:r>
      <w:r w:rsidR="000B18DA" w:rsidRPr="0056047E">
        <w:t xml:space="preserve">ского </w:t>
      </w:r>
      <w:r w:rsidRPr="00925071">
        <w:t>поселения от 1</w:t>
      </w:r>
      <w:r w:rsidR="00450FC8">
        <w:t>6</w:t>
      </w:r>
      <w:r w:rsidRPr="00925071">
        <w:t>.</w:t>
      </w:r>
      <w:r w:rsidR="004D4399">
        <w:t>1</w:t>
      </w:r>
      <w:r w:rsidRPr="00925071">
        <w:t>0.201</w:t>
      </w:r>
      <w:r w:rsidR="004D4399">
        <w:t>8</w:t>
      </w:r>
      <w:r w:rsidR="00D81E6E">
        <w:t xml:space="preserve">г. </w:t>
      </w:r>
      <w:r w:rsidRPr="00925071">
        <w:t xml:space="preserve">№ </w:t>
      </w:r>
      <w:r w:rsidR="000B18DA">
        <w:t>1</w:t>
      </w:r>
      <w:r w:rsidR="00AB5602">
        <w:t>2</w:t>
      </w:r>
      <w:r w:rsidR="000B18DA">
        <w:t>3</w:t>
      </w:r>
      <w:r w:rsidR="0031128F">
        <w:t>, что</w:t>
      </w:r>
      <w:r w:rsidR="0031128F" w:rsidRPr="0031128F">
        <w:t xml:space="preserve"> </w:t>
      </w:r>
      <w:r w:rsidR="0031128F" w:rsidRPr="00925071">
        <w:t>соответств</w:t>
      </w:r>
      <w:r w:rsidR="0031128F">
        <w:t>ует</w:t>
      </w:r>
      <w:r w:rsidR="0031128F" w:rsidRPr="00925071">
        <w:t xml:space="preserve">  требованиям ст.</w:t>
      </w:r>
      <w:r w:rsidR="0031128F">
        <w:t xml:space="preserve"> </w:t>
      </w:r>
      <w:r w:rsidR="0031128F" w:rsidRPr="00925071">
        <w:t>172 БК РФ</w:t>
      </w:r>
      <w:r w:rsidRPr="00925071">
        <w:t xml:space="preserve">.  </w:t>
      </w:r>
    </w:p>
    <w:p w:rsidR="00733CF5" w:rsidRPr="00733CF5" w:rsidRDefault="00733CF5" w:rsidP="00733CF5">
      <w:pPr>
        <w:pStyle w:val="ConsPlusNormal0"/>
        <w:widowControl/>
        <w:spacing w:line="235" w:lineRule="auto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4E0AFE">
        <w:rPr>
          <w:rFonts w:ascii="Times New Roman" w:hAnsi="Times New Roman" w:cs="Times New Roman"/>
          <w:b w:val="0"/>
          <w:i/>
          <w:sz w:val="24"/>
          <w:szCs w:val="24"/>
        </w:rPr>
        <w:t>Бюджетная политика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поселения</w:t>
      </w:r>
      <w:r w:rsidRPr="00733CF5">
        <w:rPr>
          <w:b w:val="0"/>
          <w:sz w:val="24"/>
          <w:szCs w:val="24"/>
        </w:rPr>
        <w:t xml:space="preserve"> 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в 2019 году и </w:t>
      </w:r>
      <w:r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планов</w:t>
      </w:r>
      <w:r>
        <w:rPr>
          <w:rFonts w:ascii="Times New Roman" w:hAnsi="Times New Roman" w:cs="Times New Roman"/>
          <w:b w:val="0"/>
          <w:sz w:val="24"/>
          <w:szCs w:val="24"/>
        </w:rPr>
        <w:t>ый</w:t>
      </w:r>
      <w:r w:rsidRPr="00733CF5">
        <w:rPr>
          <w:rFonts w:ascii="Times New Roman" w:hAnsi="Times New Roman" w:cs="Times New Roman"/>
          <w:b w:val="0"/>
          <w:sz w:val="24"/>
          <w:szCs w:val="24"/>
        </w:rPr>
        <w:t xml:space="preserve"> период 2020 и 2021 годов  направлена на содействие экономическому и социальному развитию поселения с учетом достижения определенных критериев эффективности и результативности бюджетных расходов. </w:t>
      </w:r>
    </w:p>
    <w:p w:rsidR="00733CF5" w:rsidRPr="00733CF5" w:rsidRDefault="00733CF5" w:rsidP="00733C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33CF5">
        <w:rPr>
          <w:rFonts w:ascii="Times New Roman" w:hAnsi="Times New Roman"/>
          <w:sz w:val="24"/>
          <w:szCs w:val="24"/>
        </w:rPr>
        <w:t>Основными целями бюджетной политики в указанный период являются:</w:t>
      </w:r>
    </w:p>
    <w:p w:rsidR="00925071" w:rsidRPr="00733CF5" w:rsidRDefault="00733CF5" w:rsidP="00733CF5">
      <w:pPr>
        <w:pStyle w:val="Default"/>
        <w:jc w:val="both"/>
      </w:pPr>
      <w:r>
        <w:t>- о</w:t>
      </w:r>
      <w:r w:rsidRPr="00733CF5">
        <w:t>беспечение бюджетной стабильности и устойчивости</w:t>
      </w:r>
      <w:r>
        <w:t>;</w:t>
      </w:r>
    </w:p>
    <w:p w:rsidR="000B189E" w:rsidRPr="00733CF5" w:rsidRDefault="00733CF5" w:rsidP="00733CF5">
      <w:pPr>
        <w:pStyle w:val="Default"/>
        <w:jc w:val="both"/>
      </w:pPr>
      <w:r>
        <w:t>- п</w:t>
      </w:r>
      <w:r w:rsidRPr="00733CF5">
        <w:t>овышение эффективности бюджетных расходов</w:t>
      </w:r>
      <w:r>
        <w:t>;</w:t>
      </w:r>
    </w:p>
    <w:p w:rsidR="00733CF5" w:rsidRDefault="00733CF5" w:rsidP="00733CF5">
      <w:pPr>
        <w:pStyle w:val="Default"/>
        <w:jc w:val="both"/>
      </w:pPr>
      <w:r>
        <w:t>- п</w:t>
      </w:r>
      <w:r w:rsidRPr="00733CF5">
        <w:t>овышение  прозрачности бюджета и  бюджетного процесса</w:t>
      </w:r>
      <w:r>
        <w:t>.</w:t>
      </w:r>
    </w:p>
    <w:p w:rsidR="00733CF5" w:rsidRDefault="00733CF5" w:rsidP="00733CF5">
      <w:pPr>
        <w:pStyle w:val="Default"/>
        <w:jc w:val="both"/>
      </w:pPr>
      <w:r>
        <w:t xml:space="preserve">      </w:t>
      </w:r>
      <w:r w:rsidRPr="004E0AFE">
        <w:rPr>
          <w:i/>
        </w:rPr>
        <w:t>Налоговая политика</w:t>
      </w:r>
      <w:r w:rsidRPr="00733CF5">
        <w:t xml:space="preserve"> </w:t>
      </w:r>
      <w:r w:rsidR="004E0AFE">
        <w:t>поселения</w:t>
      </w:r>
      <w:r w:rsidRPr="00733CF5">
        <w:t xml:space="preserve"> в 2019 году и </w:t>
      </w:r>
      <w:r>
        <w:t xml:space="preserve">на </w:t>
      </w:r>
      <w:r w:rsidRPr="00733CF5">
        <w:t>планов</w:t>
      </w:r>
      <w:r>
        <w:t>ый</w:t>
      </w:r>
      <w:r w:rsidRPr="00733CF5">
        <w:t xml:space="preserve"> период 2020 и 2021 годов  </w:t>
      </w:r>
      <w:r w:rsidR="00F82C20">
        <w:t xml:space="preserve">направлена на обеспечение стабильности поступления доходов в бюджет, сохранение бюджетной устойчивости и </w:t>
      </w:r>
      <w:r w:rsidRPr="00733CF5">
        <w:t xml:space="preserve"> обеспечени</w:t>
      </w:r>
      <w:r w:rsidR="00F82C20">
        <w:t>е</w:t>
      </w:r>
      <w:r w:rsidRPr="00733CF5">
        <w:t xml:space="preserve"> </w:t>
      </w:r>
      <w:r w:rsidR="00F82C20" w:rsidRPr="00733CF5">
        <w:t xml:space="preserve">бюджетной </w:t>
      </w:r>
      <w:r w:rsidRPr="00733CF5">
        <w:t>сбалансированности.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733CF5" w:rsidRPr="004E0AFE">
        <w:rPr>
          <w:rFonts w:ascii="Times New Roman" w:hAnsi="Times New Roman"/>
          <w:sz w:val="24"/>
          <w:szCs w:val="24"/>
        </w:rPr>
        <w:t>Основными направлениями налоговой политики являются: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обеспечение роста отдачи хозяйствующих субъектов муниципального образования и полноты учета объектов налогообложения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сохранение развития налогового потенциала поселения</w:t>
      </w:r>
      <w:r>
        <w:rPr>
          <w:rFonts w:ascii="Times New Roman" w:hAnsi="Times New Roman"/>
          <w:sz w:val="24"/>
          <w:szCs w:val="24"/>
        </w:rPr>
        <w:t>;</w:t>
      </w:r>
    </w:p>
    <w:p w:rsidR="00733CF5" w:rsidRPr="004E0AFE" w:rsidRDefault="004E0AFE" w:rsidP="004E0AFE">
      <w:pPr>
        <w:tabs>
          <w:tab w:val="left" w:pos="709"/>
        </w:tabs>
        <w:spacing w:after="0" w:line="24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82C20">
        <w:rPr>
          <w:rFonts w:ascii="Times New Roman" w:hAnsi="Times New Roman"/>
          <w:sz w:val="24"/>
          <w:szCs w:val="24"/>
        </w:rPr>
        <w:t>эффективное управление муниципальной собственностью</w:t>
      </w:r>
      <w:r w:rsidR="00733CF5" w:rsidRPr="004E0AFE">
        <w:rPr>
          <w:rFonts w:ascii="Times New Roman" w:hAnsi="Times New Roman"/>
          <w:sz w:val="24"/>
          <w:szCs w:val="24"/>
        </w:rPr>
        <w:t>.</w:t>
      </w:r>
    </w:p>
    <w:p w:rsidR="00733CF5" w:rsidRPr="00733CF5" w:rsidRDefault="00733CF5" w:rsidP="00733CF5">
      <w:pPr>
        <w:pStyle w:val="Default"/>
        <w:jc w:val="both"/>
      </w:pPr>
    </w:p>
    <w:p w:rsidR="00DC2531" w:rsidRDefault="00DC2531" w:rsidP="00733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B19C5"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утверждается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="008B19C5" w:rsidRPr="008B19C5">
        <w:rPr>
          <w:rFonts w:ascii="Times New Roman" w:hAnsi="Times New Roman"/>
          <w:sz w:val="24"/>
          <w:szCs w:val="24"/>
        </w:rPr>
        <w:t xml:space="preserve">очередной финансовый и </w:t>
      </w:r>
      <w:r w:rsidR="00F97AF9">
        <w:rPr>
          <w:rFonts w:ascii="Times New Roman" w:hAnsi="Times New Roman"/>
          <w:sz w:val="24"/>
          <w:szCs w:val="24"/>
        </w:rPr>
        <w:t xml:space="preserve">на </w:t>
      </w:r>
      <w:r w:rsidR="008B19C5" w:rsidRPr="008B19C5">
        <w:rPr>
          <w:rFonts w:ascii="Times New Roman" w:hAnsi="Times New Roman"/>
          <w:sz w:val="24"/>
          <w:szCs w:val="24"/>
        </w:rPr>
        <w:t>плановый период.</w:t>
      </w:r>
      <w:r w:rsidR="004F5F5F" w:rsidRPr="008B19C5">
        <w:rPr>
          <w:rFonts w:ascii="Times New Roman" w:hAnsi="Times New Roman"/>
          <w:sz w:val="24"/>
          <w:szCs w:val="24"/>
        </w:rPr>
        <w:t xml:space="preserve">  </w:t>
      </w:r>
    </w:p>
    <w:p w:rsidR="00DC2531" w:rsidRPr="00DC2531" w:rsidRDefault="00DC2531" w:rsidP="00DC2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Формирование основных параметров бюджета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A6241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П на 2019 год</w:t>
      </w:r>
      <w:r w:rsidRPr="00DC2531">
        <w:t xml:space="preserve"> </w:t>
      </w:r>
      <w:r w:rsidRPr="00DC2531">
        <w:rPr>
          <w:rFonts w:ascii="Times New Roman" w:hAnsi="Times New Roman"/>
          <w:sz w:val="24"/>
          <w:szCs w:val="24"/>
        </w:rPr>
        <w:t xml:space="preserve">и на плановый период 2020 и 2021 годов </w:t>
      </w:r>
      <w:r>
        <w:rPr>
          <w:rFonts w:ascii="Times New Roman" w:hAnsi="Times New Roman"/>
          <w:sz w:val="24"/>
          <w:szCs w:val="24"/>
        </w:rPr>
        <w:t>осуществлено в соответствии с требованиями действующего бюджетного и налогового законодательства с учетом планируемых с 2019 года изменений.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10C82">
        <w:rPr>
          <w:rFonts w:ascii="Times New Roman" w:hAnsi="Times New Roman"/>
          <w:sz w:val="24"/>
          <w:szCs w:val="24"/>
        </w:rPr>
        <w:t xml:space="preserve">Основные характеристики бюджета </w:t>
      </w:r>
      <w:r w:rsidR="004E0AFE">
        <w:rPr>
          <w:rFonts w:ascii="Times New Roman" w:hAnsi="Times New Roman"/>
          <w:sz w:val="24"/>
          <w:szCs w:val="24"/>
        </w:rPr>
        <w:t xml:space="preserve">за </w:t>
      </w:r>
      <w:r w:rsidRPr="00A10C82">
        <w:rPr>
          <w:rFonts w:ascii="Times New Roman" w:hAnsi="Times New Roman"/>
          <w:sz w:val="24"/>
          <w:szCs w:val="24"/>
        </w:rPr>
        <w:t>201</w:t>
      </w:r>
      <w:r w:rsidR="004E0AFE">
        <w:rPr>
          <w:rFonts w:ascii="Times New Roman" w:hAnsi="Times New Roman"/>
          <w:sz w:val="24"/>
          <w:szCs w:val="24"/>
        </w:rPr>
        <w:t>7-2021</w:t>
      </w:r>
      <w:r w:rsidRPr="00A10C82">
        <w:rPr>
          <w:rFonts w:ascii="Times New Roman" w:hAnsi="Times New Roman"/>
          <w:sz w:val="24"/>
          <w:szCs w:val="24"/>
        </w:rPr>
        <w:t xml:space="preserve"> год</w:t>
      </w:r>
      <w:r w:rsidR="004E0AFE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4E0AFE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395531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418"/>
        <w:gridCol w:w="1701"/>
        <w:gridCol w:w="1559"/>
        <w:gridCol w:w="1701"/>
        <w:gridCol w:w="1525"/>
      </w:tblGrid>
      <w:tr w:rsidR="004E0AFE" w:rsidRPr="00DE1F26" w:rsidTr="00CD1E7B">
        <w:trPr>
          <w:trHeight w:val="273"/>
        </w:trPr>
        <w:tc>
          <w:tcPr>
            <w:tcW w:w="2518" w:type="dxa"/>
            <w:vMerge w:val="restart"/>
            <w:vAlign w:val="center"/>
          </w:tcPr>
          <w:p w:rsidR="004E0AFE" w:rsidRPr="00F97AF9" w:rsidRDefault="004E0AFE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b/>
                <w:i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Исполнение </w:t>
            </w:r>
          </w:p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>за</w:t>
            </w:r>
          </w:p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>2017 год</w:t>
            </w:r>
          </w:p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4E0AFE" w:rsidRPr="00F97AF9" w:rsidRDefault="004E0AFE" w:rsidP="00BE6BE8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Оценка ожидаемого исполнения бюджета </w:t>
            </w:r>
          </w:p>
          <w:p w:rsidR="004E0AFE" w:rsidRPr="00F97AF9" w:rsidRDefault="00E6773D" w:rsidP="00E6773D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за </w:t>
            </w:r>
            <w:r w:rsidR="004E0AFE"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>2018 год</w:t>
            </w:r>
          </w:p>
        </w:tc>
        <w:tc>
          <w:tcPr>
            <w:tcW w:w="4785" w:type="dxa"/>
            <w:gridSpan w:val="3"/>
          </w:tcPr>
          <w:p w:rsidR="004E0AFE" w:rsidRPr="00F97AF9" w:rsidRDefault="004E0AFE" w:rsidP="004E0AF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Проект решения о бюджете </w:t>
            </w:r>
          </w:p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E0AFE" w:rsidRPr="00DE1F26" w:rsidTr="00CD1E7B">
        <w:trPr>
          <w:trHeight w:val="146"/>
        </w:trPr>
        <w:tc>
          <w:tcPr>
            <w:tcW w:w="2518" w:type="dxa"/>
            <w:vMerge/>
            <w:vAlign w:val="center"/>
          </w:tcPr>
          <w:p w:rsidR="004E0AFE" w:rsidRPr="00F97AF9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E0AFE" w:rsidRPr="00F97AF9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E0AFE" w:rsidRPr="00F97AF9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2019 </w:t>
            </w:r>
          </w:p>
          <w:p w:rsidR="004E0AFE" w:rsidRPr="00F97AF9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>год</w:t>
            </w:r>
          </w:p>
        </w:tc>
        <w:tc>
          <w:tcPr>
            <w:tcW w:w="1701" w:type="dxa"/>
          </w:tcPr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>2020</w:t>
            </w:r>
          </w:p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</w:t>
            </w:r>
          </w:p>
        </w:tc>
        <w:tc>
          <w:tcPr>
            <w:tcW w:w="1525" w:type="dxa"/>
          </w:tcPr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2021 </w:t>
            </w:r>
          </w:p>
          <w:p w:rsidR="004E0AFE" w:rsidRPr="00F97AF9" w:rsidRDefault="004E0AFE" w:rsidP="00BE6B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i/>
                <w:sz w:val="20"/>
                <w:szCs w:val="20"/>
              </w:rPr>
              <w:t>год</w:t>
            </w:r>
          </w:p>
        </w:tc>
      </w:tr>
      <w:tr w:rsidR="004E0AFE" w:rsidRPr="00DE1F26" w:rsidTr="00CD1E7B">
        <w:trPr>
          <w:trHeight w:val="289"/>
        </w:trPr>
        <w:tc>
          <w:tcPr>
            <w:tcW w:w="2518" w:type="dxa"/>
          </w:tcPr>
          <w:p w:rsidR="004E0AFE" w:rsidRPr="00F97AF9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Доходы</w:t>
            </w:r>
          </w:p>
        </w:tc>
        <w:tc>
          <w:tcPr>
            <w:tcW w:w="1418" w:type="dxa"/>
            <w:vAlign w:val="center"/>
          </w:tcPr>
          <w:p w:rsidR="004E0AFE" w:rsidRPr="00F97AF9" w:rsidRDefault="00AB560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9 906,5</w:t>
            </w:r>
          </w:p>
        </w:tc>
        <w:tc>
          <w:tcPr>
            <w:tcW w:w="1701" w:type="dxa"/>
            <w:vAlign w:val="center"/>
          </w:tcPr>
          <w:p w:rsidR="004E0AFE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15 739,6</w:t>
            </w:r>
          </w:p>
        </w:tc>
        <w:tc>
          <w:tcPr>
            <w:tcW w:w="1559" w:type="dxa"/>
          </w:tcPr>
          <w:p w:rsidR="004E0AFE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11 060,9</w:t>
            </w:r>
          </w:p>
        </w:tc>
        <w:tc>
          <w:tcPr>
            <w:tcW w:w="1701" w:type="dxa"/>
            <w:vAlign w:val="center"/>
          </w:tcPr>
          <w:p w:rsidR="004E0AFE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10 717,0</w:t>
            </w:r>
          </w:p>
        </w:tc>
        <w:tc>
          <w:tcPr>
            <w:tcW w:w="1525" w:type="dxa"/>
            <w:vAlign w:val="center"/>
          </w:tcPr>
          <w:p w:rsidR="004E0AFE" w:rsidRPr="00F97AF9" w:rsidRDefault="001D4A68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10 877,8</w:t>
            </w:r>
          </w:p>
        </w:tc>
      </w:tr>
      <w:tr w:rsidR="004E0AFE" w:rsidRPr="00DE1F26" w:rsidTr="00CD1E7B">
        <w:trPr>
          <w:trHeight w:val="273"/>
        </w:trPr>
        <w:tc>
          <w:tcPr>
            <w:tcW w:w="2518" w:type="dxa"/>
          </w:tcPr>
          <w:p w:rsidR="004E0AFE" w:rsidRPr="00F97AF9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Расходы</w:t>
            </w:r>
          </w:p>
        </w:tc>
        <w:tc>
          <w:tcPr>
            <w:tcW w:w="1418" w:type="dxa"/>
            <w:vAlign w:val="center"/>
          </w:tcPr>
          <w:p w:rsidR="004E0AFE" w:rsidRPr="00F97AF9" w:rsidRDefault="00AB560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11 144,4</w:t>
            </w:r>
          </w:p>
        </w:tc>
        <w:tc>
          <w:tcPr>
            <w:tcW w:w="1701" w:type="dxa"/>
            <w:vAlign w:val="center"/>
          </w:tcPr>
          <w:p w:rsidR="004E0AFE" w:rsidRPr="00F97AF9" w:rsidRDefault="001D4A68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16 920,6</w:t>
            </w:r>
          </w:p>
        </w:tc>
        <w:tc>
          <w:tcPr>
            <w:tcW w:w="1559" w:type="dxa"/>
          </w:tcPr>
          <w:p w:rsidR="004E0AFE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11 151,6</w:t>
            </w:r>
          </w:p>
        </w:tc>
        <w:tc>
          <w:tcPr>
            <w:tcW w:w="1701" w:type="dxa"/>
            <w:vAlign w:val="center"/>
          </w:tcPr>
          <w:p w:rsidR="004E0AFE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10 548,1</w:t>
            </w:r>
          </w:p>
        </w:tc>
        <w:tc>
          <w:tcPr>
            <w:tcW w:w="1525" w:type="dxa"/>
            <w:vAlign w:val="center"/>
          </w:tcPr>
          <w:p w:rsidR="004E0AFE" w:rsidRPr="00F97AF9" w:rsidRDefault="001D4A68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10 443,0</w:t>
            </w:r>
          </w:p>
        </w:tc>
      </w:tr>
      <w:tr w:rsidR="00CD1E7B" w:rsidRPr="00DE1F26" w:rsidTr="001D4A68">
        <w:trPr>
          <w:trHeight w:val="289"/>
        </w:trPr>
        <w:tc>
          <w:tcPr>
            <w:tcW w:w="2518" w:type="dxa"/>
          </w:tcPr>
          <w:p w:rsidR="00CD1E7B" w:rsidRPr="00F97AF9" w:rsidRDefault="00CD1E7B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 xml:space="preserve">Условно утвержденные </w:t>
            </w:r>
            <w:r w:rsidRPr="00F97AF9">
              <w:rPr>
                <w:rFonts w:ascii="Times New Roman" w:hAnsi="Times New Roman" w:cs="Calibri"/>
                <w:sz w:val="20"/>
                <w:szCs w:val="20"/>
              </w:rPr>
              <w:lastRenderedPageBreak/>
              <w:t>расходы</w:t>
            </w:r>
          </w:p>
        </w:tc>
        <w:tc>
          <w:tcPr>
            <w:tcW w:w="1418" w:type="dxa"/>
            <w:vAlign w:val="center"/>
          </w:tcPr>
          <w:p w:rsidR="00CD1E7B" w:rsidRPr="00F97AF9" w:rsidRDefault="00AB560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701" w:type="dxa"/>
            <w:vAlign w:val="center"/>
          </w:tcPr>
          <w:p w:rsidR="00CD1E7B" w:rsidRPr="00F97AF9" w:rsidRDefault="001D4A68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CD1E7B" w:rsidRPr="00F97AF9" w:rsidRDefault="001D4A68" w:rsidP="001D4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CD1E7B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261,7</w:t>
            </w:r>
          </w:p>
        </w:tc>
        <w:tc>
          <w:tcPr>
            <w:tcW w:w="1525" w:type="dxa"/>
            <w:vAlign w:val="center"/>
          </w:tcPr>
          <w:p w:rsidR="00CD1E7B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529,8</w:t>
            </w:r>
          </w:p>
        </w:tc>
      </w:tr>
      <w:tr w:rsidR="004E0AFE" w:rsidRPr="00DE1F26" w:rsidTr="00CD1E7B">
        <w:trPr>
          <w:trHeight w:val="289"/>
        </w:trPr>
        <w:tc>
          <w:tcPr>
            <w:tcW w:w="2518" w:type="dxa"/>
          </w:tcPr>
          <w:p w:rsidR="004E0AFE" w:rsidRPr="00F97AF9" w:rsidRDefault="004E0AFE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lastRenderedPageBreak/>
              <w:t>Дефицит</w:t>
            </w:r>
          </w:p>
        </w:tc>
        <w:tc>
          <w:tcPr>
            <w:tcW w:w="1418" w:type="dxa"/>
            <w:vAlign w:val="center"/>
          </w:tcPr>
          <w:p w:rsidR="004E0AFE" w:rsidRPr="00F97AF9" w:rsidRDefault="00AB560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1 237,9</w:t>
            </w:r>
          </w:p>
        </w:tc>
        <w:tc>
          <w:tcPr>
            <w:tcW w:w="1701" w:type="dxa"/>
            <w:vAlign w:val="center"/>
          </w:tcPr>
          <w:p w:rsidR="004E0AFE" w:rsidRPr="00F97AF9" w:rsidRDefault="001D4A68" w:rsidP="00C32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1 181,0</w:t>
            </w:r>
          </w:p>
        </w:tc>
        <w:tc>
          <w:tcPr>
            <w:tcW w:w="1559" w:type="dxa"/>
          </w:tcPr>
          <w:p w:rsidR="004E0AFE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90,7</w:t>
            </w:r>
          </w:p>
        </w:tc>
        <w:tc>
          <w:tcPr>
            <w:tcW w:w="1701" w:type="dxa"/>
            <w:vAlign w:val="center"/>
          </w:tcPr>
          <w:p w:rsidR="004E0AFE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92,8</w:t>
            </w:r>
          </w:p>
        </w:tc>
        <w:tc>
          <w:tcPr>
            <w:tcW w:w="1525" w:type="dxa"/>
            <w:vAlign w:val="center"/>
          </w:tcPr>
          <w:p w:rsidR="004E0AFE" w:rsidRPr="00F97AF9" w:rsidRDefault="001D4A68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 w:rsidRPr="00F97AF9">
              <w:rPr>
                <w:rFonts w:ascii="Times New Roman" w:hAnsi="Times New Roman" w:cs="Calibri"/>
                <w:sz w:val="20"/>
                <w:szCs w:val="20"/>
              </w:rPr>
              <w:t>95,0</w:t>
            </w:r>
          </w:p>
        </w:tc>
      </w:tr>
    </w:tbl>
    <w:p w:rsidR="004E0AFE" w:rsidRDefault="00F63E2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</w:p>
    <w:p w:rsidR="0001785A" w:rsidRDefault="00F51213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1785A">
        <w:rPr>
          <w:rFonts w:ascii="Times New Roman" w:hAnsi="Times New Roman"/>
          <w:sz w:val="24"/>
          <w:szCs w:val="24"/>
        </w:rPr>
        <w:t xml:space="preserve">Основные показатели </w:t>
      </w:r>
      <w:r w:rsidR="00953B15">
        <w:rPr>
          <w:rFonts w:ascii="Times New Roman" w:hAnsi="Times New Roman"/>
          <w:sz w:val="24"/>
          <w:szCs w:val="24"/>
        </w:rPr>
        <w:t xml:space="preserve">Проекта </w:t>
      </w:r>
      <w:r w:rsidR="0001785A">
        <w:rPr>
          <w:rFonts w:ascii="Times New Roman" w:hAnsi="Times New Roman"/>
          <w:sz w:val="24"/>
          <w:szCs w:val="24"/>
        </w:rPr>
        <w:t xml:space="preserve">бюджета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 w:rsidR="0001785A">
        <w:rPr>
          <w:rFonts w:ascii="Times New Roman" w:hAnsi="Times New Roman"/>
          <w:sz w:val="24"/>
          <w:szCs w:val="24"/>
        </w:rPr>
        <w:t xml:space="preserve"> </w:t>
      </w:r>
      <w:r w:rsidR="00806D58">
        <w:rPr>
          <w:rFonts w:ascii="Times New Roman" w:hAnsi="Times New Roman"/>
          <w:sz w:val="24"/>
          <w:szCs w:val="24"/>
        </w:rPr>
        <w:t>Г</w:t>
      </w:r>
      <w:r w:rsidR="0001785A">
        <w:rPr>
          <w:rFonts w:ascii="Times New Roman" w:hAnsi="Times New Roman"/>
          <w:sz w:val="24"/>
          <w:szCs w:val="24"/>
        </w:rPr>
        <w:t>П на 2019 год характеризуются у</w:t>
      </w:r>
      <w:r w:rsidR="001D4A68">
        <w:rPr>
          <w:rFonts w:ascii="Times New Roman" w:hAnsi="Times New Roman"/>
          <w:sz w:val="24"/>
          <w:szCs w:val="24"/>
        </w:rPr>
        <w:t>в</w:t>
      </w:r>
      <w:r w:rsidR="003C0B42">
        <w:rPr>
          <w:rFonts w:ascii="Times New Roman" w:hAnsi="Times New Roman"/>
          <w:sz w:val="24"/>
          <w:szCs w:val="24"/>
        </w:rPr>
        <w:t>е</w:t>
      </w:r>
      <w:r w:rsidR="001D4A68">
        <w:rPr>
          <w:rFonts w:ascii="Times New Roman" w:hAnsi="Times New Roman"/>
          <w:sz w:val="24"/>
          <w:szCs w:val="24"/>
        </w:rPr>
        <w:t>личе</w:t>
      </w:r>
      <w:r w:rsidR="0001785A">
        <w:rPr>
          <w:rFonts w:ascii="Times New Roman" w:hAnsi="Times New Roman"/>
          <w:sz w:val="24"/>
          <w:szCs w:val="24"/>
        </w:rPr>
        <w:t>нием по сравнению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с 2017 годом – по доходам на </w:t>
      </w:r>
      <w:r w:rsidR="001D4A68">
        <w:rPr>
          <w:rFonts w:ascii="Times New Roman" w:hAnsi="Times New Roman"/>
          <w:sz w:val="24"/>
          <w:szCs w:val="24"/>
        </w:rPr>
        <w:t>1 154,4</w:t>
      </w:r>
      <w:r w:rsidR="0001785A">
        <w:rPr>
          <w:rFonts w:ascii="Times New Roman" w:hAnsi="Times New Roman"/>
          <w:sz w:val="24"/>
          <w:szCs w:val="24"/>
        </w:rPr>
        <w:t xml:space="preserve"> тыс. рублей</w:t>
      </w:r>
      <w:r w:rsidR="00806D58">
        <w:rPr>
          <w:rFonts w:ascii="Times New Roman" w:hAnsi="Times New Roman"/>
          <w:sz w:val="24"/>
          <w:szCs w:val="24"/>
        </w:rPr>
        <w:t xml:space="preserve"> (</w:t>
      </w:r>
      <w:r w:rsidR="001D4A68">
        <w:rPr>
          <w:rFonts w:ascii="Times New Roman" w:hAnsi="Times New Roman"/>
          <w:sz w:val="24"/>
          <w:szCs w:val="24"/>
        </w:rPr>
        <w:t>+</w:t>
      </w:r>
      <w:r w:rsidR="003C0B42">
        <w:rPr>
          <w:rFonts w:ascii="Times New Roman" w:hAnsi="Times New Roman"/>
          <w:sz w:val="24"/>
          <w:szCs w:val="24"/>
        </w:rPr>
        <w:t>1</w:t>
      </w:r>
      <w:r w:rsidR="001D4A68">
        <w:rPr>
          <w:rFonts w:ascii="Times New Roman" w:hAnsi="Times New Roman"/>
          <w:sz w:val="24"/>
          <w:szCs w:val="24"/>
        </w:rPr>
        <w:t>1,7</w:t>
      </w:r>
      <w:r w:rsidR="00F91D26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 xml:space="preserve">, </w:t>
      </w:r>
      <w:r w:rsidR="00806D58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по расходам – на </w:t>
      </w:r>
      <w:r w:rsidR="001D4A68">
        <w:rPr>
          <w:rFonts w:ascii="Times New Roman" w:hAnsi="Times New Roman"/>
          <w:sz w:val="24"/>
          <w:szCs w:val="24"/>
        </w:rPr>
        <w:t>7,2</w:t>
      </w:r>
      <w:r w:rsidR="0001785A">
        <w:rPr>
          <w:rFonts w:ascii="Times New Roman" w:hAnsi="Times New Roman"/>
          <w:sz w:val="24"/>
          <w:szCs w:val="24"/>
        </w:rPr>
        <w:t xml:space="preserve"> тыс. рублей</w:t>
      </w:r>
      <w:r w:rsidR="003C0B42">
        <w:rPr>
          <w:rFonts w:ascii="Times New Roman" w:hAnsi="Times New Roman"/>
          <w:sz w:val="24"/>
          <w:szCs w:val="24"/>
        </w:rPr>
        <w:t xml:space="preserve"> (+</w:t>
      </w:r>
      <w:r w:rsidR="001D4A68">
        <w:rPr>
          <w:rFonts w:ascii="Times New Roman" w:hAnsi="Times New Roman"/>
          <w:sz w:val="24"/>
          <w:szCs w:val="24"/>
        </w:rPr>
        <w:t>0,1</w:t>
      </w:r>
      <w:r w:rsidR="0001785A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3C0B42">
        <w:rPr>
          <w:rFonts w:ascii="Times New Roman" w:hAnsi="Times New Roman"/>
          <w:sz w:val="24"/>
          <w:szCs w:val="24"/>
        </w:rPr>
        <w:t xml:space="preserve">и </w:t>
      </w:r>
      <w:r w:rsidR="00806D58">
        <w:rPr>
          <w:rFonts w:ascii="Times New Roman" w:hAnsi="Times New Roman"/>
          <w:sz w:val="24"/>
          <w:szCs w:val="24"/>
        </w:rPr>
        <w:t xml:space="preserve">уменьшением </w:t>
      </w:r>
      <w:r w:rsidR="003C0B42">
        <w:rPr>
          <w:rFonts w:ascii="Times New Roman" w:hAnsi="Times New Roman"/>
          <w:sz w:val="24"/>
          <w:szCs w:val="24"/>
        </w:rPr>
        <w:t>по сравнению</w:t>
      </w:r>
      <w:r w:rsidR="000E6EFA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с оценкой ожидаемого исполнения </w:t>
      </w:r>
      <w:r w:rsidR="001D4A68">
        <w:rPr>
          <w:rFonts w:ascii="Times New Roman" w:hAnsi="Times New Roman"/>
          <w:sz w:val="24"/>
          <w:szCs w:val="24"/>
        </w:rPr>
        <w:t xml:space="preserve">за </w:t>
      </w:r>
      <w:r w:rsidR="0001785A">
        <w:rPr>
          <w:rFonts w:ascii="Times New Roman" w:hAnsi="Times New Roman"/>
          <w:sz w:val="24"/>
          <w:szCs w:val="24"/>
        </w:rPr>
        <w:t xml:space="preserve">2018 год – по доходам на </w:t>
      </w:r>
      <w:r w:rsidR="001D4A68">
        <w:rPr>
          <w:rFonts w:ascii="Times New Roman" w:hAnsi="Times New Roman"/>
          <w:sz w:val="24"/>
          <w:szCs w:val="24"/>
        </w:rPr>
        <w:t>4 678,7</w:t>
      </w:r>
      <w:r w:rsidR="007E47FB">
        <w:rPr>
          <w:rFonts w:ascii="Times New Roman" w:hAnsi="Times New Roman"/>
          <w:sz w:val="24"/>
          <w:szCs w:val="24"/>
        </w:rPr>
        <w:t xml:space="preserve"> </w:t>
      </w:r>
      <w:r w:rsidR="0001785A">
        <w:rPr>
          <w:rFonts w:ascii="Times New Roman" w:hAnsi="Times New Roman"/>
          <w:sz w:val="24"/>
          <w:szCs w:val="24"/>
        </w:rPr>
        <w:t xml:space="preserve">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1D4A68">
        <w:rPr>
          <w:rFonts w:ascii="Times New Roman" w:hAnsi="Times New Roman"/>
          <w:sz w:val="24"/>
          <w:szCs w:val="24"/>
        </w:rPr>
        <w:t>29,7</w:t>
      </w:r>
      <w:r w:rsidR="007E47FB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 xml:space="preserve">, по расходам – на </w:t>
      </w:r>
      <w:r w:rsidR="001D4A68">
        <w:rPr>
          <w:rFonts w:ascii="Times New Roman" w:hAnsi="Times New Roman"/>
          <w:sz w:val="24"/>
          <w:szCs w:val="24"/>
        </w:rPr>
        <w:t>5 769,0</w:t>
      </w:r>
      <w:r w:rsidR="007E47FB">
        <w:rPr>
          <w:rFonts w:ascii="Times New Roman" w:hAnsi="Times New Roman"/>
          <w:sz w:val="24"/>
          <w:szCs w:val="24"/>
        </w:rPr>
        <w:t xml:space="preserve"> тыс. рублей</w:t>
      </w:r>
      <w:r w:rsidR="00F91D26">
        <w:rPr>
          <w:rFonts w:ascii="Times New Roman" w:hAnsi="Times New Roman"/>
          <w:sz w:val="24"/>
          <w:szCs w:val="24"/>
        </w:rPr>
        <w:t xml:space="preserve"> </w:t>
      </w:r>
      <w:r w:rsidR="00953B15">
        <w:rPr>
          <w:rFonts w:ascii="Times New Roman" w:hAnsi="Times New Roman"/>
          <w:sz w:val="24"/>
          <w:szCs w:val="24"/>
        </w:rPr>
        <w:t>(-</w:t>
      </w:r>
      <w:r w:rsidR="001D4A68">
        <w:rPr>
          <w:rFonts w:ascii="Times New Roman" w:hAnsi="Times New Roman"/>
          <w:sz w:val="24"/>
          <w:szCs w:val="24"/>
        </w:rPr>
        <w:t>34,1</w:t>
      </w:r>
      <w:r w:rsidR="0001785A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1785A">
        <w:rPr>
          <w:rFonts w:ascii="Times New Roman" w:hAnsi="Times New Roman"/>
          <w:sz w:val="24"/>
          <w:szCs w:val="24"/>
        </w:rPr>
        <w:t>.</w:t>
      </w:r>
    </w:p>
    <w:p w:rsidR="0032381C" w:rsidRDefault="0001785A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3862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сравнению с 201</w:t>
      </w:r>
      <w:r w:rsidR="0032381C">
        <w:rPr>
          <w:rFonts w:ascii="Times New Roman" w:hAnsi="Times New Roman"/>
          <w:sz w:val="24"/>
          <w:szCs w:val="24"/>
        </w:rPr>
        <w:t xml:space="preserve">9 годом, доходы и расходы бюджета на 2020-2021 годы </w:t>
      </w:r>
      <w:r>
        <w:rPr>
          <w:rFonts w:ascii="Times New Roman" w:hAnsi="Times New Roman"/>
          <w:sz w:val="24"/>
          <w:szCs w:val="24"/>
        </w:rPr>
        <w:t>прогнозиру</w:t>
      </w:r>
      <w:r w:rsidR="00605C4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тся</w:t>
      </w:r>
      <w:r w:rsidR="00953B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уменьшить</w:t>
      </w:r>
      <w:r w:rsidR="0032381C">
        <w:rPr>
          <w:rFonts w:ascii="Times New Roman" w:hAnsi="Times New Roman"/>
          <w:sz w:val="24"/>
          <w:szCs w:val="24"/>
        </w:rPr>
        <w:t>:</w:t>
      </w:r>
    </w:p>
    <w:p w:rsidR="0032381C" w:rsidRDefault="0032381C" w:rsidP="004E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- 2020 год - доходы</w:t>
      </w:r>
      <w:r w:rsidR="0001785A">
        <w:rPr>
          <w:rFonts w:ascii="Times New Roman" w:hAnsi="Times New Roman"/>
          <w:sz w:val="24"/>
          <w:szCs w:val="24"/>
        </w:rPr>
        <w:t xml:space="preserve"> на </w:t>
      </w:r>
      <w:r w:rsidR="001D4A68">
        <w:rPr>
          <w:rFonts w:ascii="Times New Roman" w:hAnsi="Times New Roman"/>
          <w:sz w:val="24"/>
          <w:szCs w:val="24"/>
        </w:rPr>
        <w:t>343,9</w:t>
      </w:r>
      <w:r w:rsidR="0001785A"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1D4A68">
        <w:rPr>
          <w:rFonts w:ascii="Times New Roman" w:hAnsi="Times New Roman"/>
          <w:sz w:val="24"/>
          <w:szCs w:val="24"/>
        </w:rPr>
        <w:t>3,1</w:t>
      </w:r>
      <w:r w:rsidR="0009086D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 xml:space="preserve">, расходы – на </w:t>
      </w:r>
      <w:r w:rsidR="001D4A68">
        <w:rPr>
          <w:rFonts w:ascii="Times New Roman" w:hAnsi="Times New Roman"/>
          <w:sz w:val="24"/>
          <w:szCs w:val="24"/>
        </w:rPr>
        <w:t>603,5</w:t>
      </w:r>
      <w:r w:rsidR="0009086D"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1D4A68">
        <w:rPr>
          <w:rFonts w:ascii="Times New Roman" w:hAnsi="Times New Roman"/>
          <w:sz w:val="24"/>
          <w:szCs w:val="24"/>
        </w:rPr>
        <w:t>5,4</w:t>
      </w:r>
      <w:r w:rsidR="0009086D"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F56A8D" w:rsidRDefault="0032381C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- 2021 год – доходы на </w:t>
      </w:r>
      <w:r w:rsidR="00F553C8">
        <w:rPr>
          <w:rFonts w:ascii="Times New Roman" w:hAnsi="Times New Roman"/>
          <w:sz w:val="24"/>
          <w:szCs w:val="24"/>
        </w:rPr>
        <w:t>183,1</w:t>
      </w:r>
      <w:r>
        <w:rPr>
          <w:rFonts w:ascii="Times New Roman" w:hAnsi="Times New Roman"/>
          <w:sz w:val="24"/>
          <w:szCs w:val="24"/>
        </w:rPr>
        <w:t xml:space="preserve"> тыс. рублей </w:t>
      </w:r>
      <w:r w:rsidR="00953B15">
        <w:rPr>
          <w:rFonts w:ascii="Times New Roman" w:hAnsi="Times New Roman"/>
          <w:sz w:val="24"/>
          <w:szCs w:val="24"/>
        </w:rPr>
        <w:t>(-</w:t>
      </w:r>
      <w:r w:rsidR="00F553C8">
        <w:rPr>
          <w:rFonts w:ascii="Times New Roman" w:hAnsi="Times New Roman"/>
          <w:sz w:val="24"/>
          <w:szCs w:val="24"/>
        </w:rPr>
        <w:t>1,7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расходы на </w:t>
      </w:r>
      <w:r w:rsidR="00F553C8">
        <w:rPr>
          <w:rFonts w:ascii="Times New Roman" w:hAnsi="Times New Roman"/>
          <w:sz w:val="24"/>
          <w:szCs w:val="24"/>
        </w:rPr>
        <w:t>708,6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953B15">
        <w:rPr>
          <w:rFonts w:ascii="Times New Roman" w:hAnsi="Times New Roman"/>
          <w:sz w:val="24"/>
          <w:szCs w:val="24"/>
        </w:rPr>
        <w:t xml:space="preserve"> (-</w:t>
      </w:r>
      <w:r w:rsidR="00F553C8">
        <w:rPr>
          <w:rFonts w:ascii="Times New Roman" w:hAnsi="Times New Roman"/>
          <w:sz w:val="24"/>
          <w:szCs w:val="24"/>
        </w:rPr>
        <w:t>6,4</w:t>
      </w:r>
      <w:r>
        <w:rPr>
          <w:rFonts w:ascii="Times New Roman" w:hAnsi="Times New Roman"/>
          <w:sz w:val="24"/>
          <w:szCs w:val="24"/>
        </w:rPr>
        <w:t>%</w:t>
      </w:r>
      <w:r w:rsidR="00953B15">
        <w:rPr>
          <w:rFonts w:ascii="Times New Roman" w:hAnsi="Times New Roman"/>
          <w:sz w:val="24"/>
          <w:szCs w:val="24"/>
        </w:rPr>
        <w:t>)</w:t>
      </w:r>
      <w:r w:rsidR="0009086D">
        <w:rPr>
          <w:rFonts w:ascii="Times New Roman" w:hAnsi="Times New Roman"/>
          <w:sz w:val="24"/>
          <w:szCs w:val="24"/>
        </w:rPr>
        <w:t>.</w:t>
      </w:r>
      <w:r w:rsidR="0001785A">
        <w:rPr>
          <w:rFonts w:ascii="Times New Roman" w:hAnsi="Times New Roman"/>
          <w:sz w:val="24"/>
          <w:szCs w:val="24"/>
        </w:rPr>
        <w:t xml:space="preserve"> </w:t>
      </w:r>
    </w:p>
    <w:p w:rsidR="006F72CA" w:rsidRPr="001B599F" w:rsidRDefault="006F72CA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1B599F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роекте </w:t>
      </w:r>
      <w:r w:rsidR="00953B15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082BD7">
        <w:rPr>
          <w:rFonts w:ascii="Times New Roman" w:hAnsi="Times New Roman"/>
          <w:sz w:val="24"/>
          <w:szCs w:val="24"/>
        </w:rPr>
        <w:t xml:space="preserve">на 2019 год </w:t>
      </w:r>
      <w:r w:rsidR="00F553C8">
        <w:rPr>
          <w:rFonts w:ascii="Times New Roman" w:hAnsi="Times New Roman"/>
          <w:sz w:val="24"/>
          <w:szCs w:val="24"/>
        </w:rPr>
        <w:t>плани</w:t>
      </w:r>
      <w:r>
        <w:rPr>
          <w:rFonts w:ascii="Times New Roman" w:hAnsi="Times New Roman"/>
          <w:sz w:val="24"/>
          <w:szCs w:val="24"/>
        </w:rPr>
        <w:t xml:space="preserve">руется дефицит в размере </w:t>
      </w:r>
      <w:r w:rsidR="00F553C8">
        <w:rPr>
          <w:rFonts w:ascii="Times New Roman" w:hAnsi="Times New Roman"/>
          <w:sz w:val="24"/>
          <w:szCs w:val="24"/>
        </w:rPr>
        <w:t>90,7</w:t>
      </w:r>
      <w:r>
        <w:rPr>
          <w:rFonts w:ascii="Times New Roman" w:hAnsi="Times New Roman"/>
          <w:sz w:val="24"/>
          <w:szCs w:val="24"/>
        </w:rPr>
        <w:t xml:space="preserve"> тыс. рублей,</w:t>
      </w:r>
      <w:r w:rsidR="00BC10E1">
        <w:rPr>
          <w:rFonts w:ascii="Times New Roman" w:hAnsi="Times New Roman"/>
          <w:sz w:val="24"/>
          <w:szCs w:val="24"/>
        </w:rPr>
        <w:t xml:space="preserve"> или </w:t>
      </w:r>
      <w:r w:rsidR="00F553C8">
        <w:rPr>
          <w:rFonts w:ascii="Times New Roman" w:hAnsi="Times New Roman"/>
          <w:sz w:val="24"/>
          <w:szCs w:val="24"/>
        </w:rPr>
        <w:t>3,2</w:t>
      </w:r>
      <w:r w:rsidR="00BC10E1">
        <w:rPr>
          <w:rFonts w:ascii="Times New Roman" w:hAnsi="Times New Roman"/>
          <w:sz w:val="24"/>
          <w:szCs w:val="24"/>
        </w:rPr>
        <w:t>%,</w:t>
      </w:r>
      <w:r>
        <w:rPr>
          <w:rFonts w:ascii="Times New Roman" w:hAnsi="Times New Roman"/>
          <w:sz w:val="24"/>
          <w:szCs w:val="24"/>
        </w:rPr>
        <w:t xml:space="preserve"> что не превышает ограничения, установленные п. 3 ст. 92.1 БК РФ</w:t>
      </w:r>
      <w:r w:rsidR="00BC10E1">
        <w:rPr>
          <w:rFonts w:ascii="Times New Roman" w:hAnsi="Times New Roman"/>
          <w:sz w:val="24"/>
          <w:szCs w:val="24"/>
        </w:rPr>
        <w:t>.</w:t>
      </w:r>
    </w:p>
    <w:p w:rsidR="00531BB3" w:rsidRDefault="00F27C07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 w:rsidR="00BC4060">
        <w:rPr>
          <w:rFonts w:ascii="Times New Roman" w:hAnsi="Times New Roman"/>
          <w:sz w:val="24"/>
          <w:szCs w:val="24"/>
        </w:rPr>
        <w:t xml:space="preserve"> ГП </w:t>
      </w:r>
      <w:r w:rsidRPr="00411175">
        <w:rPr>
          <w:rFonts w:ascii="Times New Roman" w:hAnsi="Times New Roman"/>
          <w:sz w:val="24"/>
          <w:szCs w:val="24"/>
        </w:rPr>
        <w:t>по состоянию на 01.01.20</w:t>
      </w:r>
      <w:r w:rsidR="00AC4E30">
        <w:rPr>
          <w:rFonts w:ascii="Times New Roman" w:hAnsi="Times New Roman"/>
          <w:sz w:val="24"/>
          <w:szCs w:val="24"/>
        </w:rPr>
        <w:t>20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 w:rsidR="00D35E2D">
        <w:rPr>
          <w:rFonts w:ascii="Times New Roman" w:hAnsi="Times New Roman"/>
          <w:sz w:val="24"/>
          <w:szCs w:val="24"/>
        </w:rPr>
        <w:t>90,7</w:t>
      </w:r>
      <w:r w:rsidRPr="00411175">
        <w:rPr>
          <w:rFonts w:ascii="Times New Roman" w:hAnsi="Times New Roman"/>
          <w:sz w:val="24"/>
          <w:szCs w:val="24"/>
        </w:rPr>
        <w:t xml:space="preserve"> тыс. рублей</w:t>
      </w:r>
      <w:r w:rsidR="00BA4C75">
        <w:rPr>
          <w:rFonts w:ascii="Times New Roman" w:hAnsi="Times New Roman"/>
          <w:sz w:val="24"/>
          <w:szCs w:val="24"/>
        </w:rPr>
        <w:t>.</w:t>
      </w:r>
      <w:r w:rsidR="00BA4C75" w:rsidRPr="00BA4C75">
        <w:rPr>
          <w:rFonts w:ascii="Times New Roman" w:hAnsi="Times New Roman"/>
          <w:sz w:val="24"/>
          <w:szCs w:val="24"/>
        </w:rPr>
        <w:t xml:space="preserve"> </w:t>
      </w:r>
      <w:r w:rsidR="00BA4C75" w:rsidRPr="00411175">
        <w:rPr>
          <w:rFonts w:ascii="Times New Roman" w:hAnsi="Times New Roman"/>
          <w:sz w:val="24"/>
          <w:szCs w:val="24"/>
        </w:rPr>
        <w:t xml:space="preserve">По отношению к предыдущему периоду (на 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>01.01.201</w:t>
      </w:r>
      <w:r w:rsidR="00AC4E30">
        <w:rPr>
          <w:rFonts w:ascii="Times New Roman" w:hAnsi="Times New Roman"/>
          <w:sz w:val="24"/>
          <w:szCs w:val="24"/>
          <w:u w:val="single"/>
        </w:rPr>
        <w:t>9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г. </w:t>
      </w:r>
      <w:r w:rsidR="00F553C8">
        <w:rPr>
          <w:rFonts w:ascii="Times New Roman" w:hAnsi="Times New Roman"/>
          <w:sz w:val="24"/>
          <w:szCs w:val="24"/>
          <w:u w:val="single"/>
        </w:rPr>
        <w:t>128,4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="00BA4C75" w:rsidRPr="00411175">
        <w:rPr>
          <w:rFonts w:ascii="Times New Roman" w:hAnsi="Times New Roman"/>
          <w:sz w:val="24"/>
          <w:szCs w:val="24"/>
        </w:rPr>
        <w:t xml:space="preserve">) размер верхнего предела </w:t>
      </w:r>
      <w:r w:rsidR="00EB2588">
        <w:rPr>
          <w:rFonts w:ascii="Times New Roman" w:hAnsi="Times New Roman"/>
          <w:sz w:val="24"/>
          <w:szCs w:val="24"/>
        </w:rPr>
        <w:t>у</w:t>
      </w:r>
      <w:r w:rsidR="00D35E2D">
        <w:rPr>
          <w:rFonts w:ascii="Times New Roman" w:hAnsi="Times New Roman"/>
          <w:sz w:val="24"/>
          <w:szCs w:val="24"/>
        </w:rPr>
        <w:t>меньш</w:t>
      </w:r>
      <w:r w:rsidR="009D28A2">
        <w:rPr>
          <w:rFonts w:ascii="Times New Roman" w:hAnsi="Times New Roman"/>
          <w:sz w:val="24"/>
          <w:szCs w:val="24"/>
        </w:rPr>
        <w:t>и</w:t>
      </w:r>
      <w:r w:rsidR="00CD1E7B">
        <w:rPr>
          <w:rFonts w:ascii="Times New Roman" w:hAnsi="Times New Roman"/>
          <w:sz w:val="24"/>
          <w:szCs w:val="24"/>
        </w:rPr>
        <w:t>т</w:t>
      </w:r>
      <w:r w:rsidR="00BA4C75" w:rsidRPr="00411175">
        <w:rPr>
          <w:rFonts w:ascii="Times New Roman" w:hAnsi="Times New Roman"/>
          <w:sz w:val="24"/>
          <w:szCs w:val="24"/>
        </w:rPr>
        <w:t xml:space="preserve">ся на </w:t>
      </w:r>
      <w:r w:rsidR="009D28A2">
        <w:rPr>
          <w:rFonts w:ascii="Times New Roman" w:hAnsi="Times New Roman"/>
          <w:sz w:val="24"/>
          <w:szCs w:val="24"/>
        </w:rPr>
        <w:t>3</w:t>
      </w:r>
      <w:r w:rsidR="00D35E2D">
        <w:rPr>
          <w:rFonts w:ascii="Times New Roman" w:hAnsi="Times New Roman"/>
          <w:sz w:val="24"/>
          <w:szCs w:val="24"/>
        </w:rPr>
        <w:t>7</w:t>
      </w:r>
      <w:r w:rsidR="00BC10E1">
        <w:rPr>
          <w:rFonts w:ascii="Times New Roman" w:hAnsi="Times New Roman"/>
          <w:sz w:val="24"/>
          <w:szCs w:val="24"/>
        </w:rPr>
        <w:t>,</w:t>
      </w:r>
      <w:r w:rsidR="009D28A2">
        <w:rPr>
          <w:rFonts w:ascii="Times New Roman" w:hAnsi="Times New Roman"/>
          <w:sz w:val="24"/>
          <w:szCs w:val="24"/>
        </w:rPr>
        <w:t>7</w:t>
      </w:r>
      <w:r w:rsidR="00BA4C75">
        <w:rPr>
          <w:rFonts w:ascii="Times New Roman" w:hAnsi="Times New Roman"/>
          <w:sz w:val="24"/>
          <w:szCs w:val="24"/>
        </w:rPr>
        <w:t xml:space="preserve"> тыс. рублей, или на </w:t>
      </w:r>
      <w:r w:rsidR="00D35E2D">
        <w:rPr>
          <w:rFonts w:ascii="Times New Roman" w:hAnsi="Times New Roman"/>
          <w:sz w:val="24"/>
          <w:szCs w:val="24"/>
        </w:rPr>
        <w:t>29,4</w:t>
      </w:r>
      <w:r w:rsidR="00BA4C75" w:rsidRPr="00411175">
        <w:rPr>
          <w:rFonts w:ascii="Times New Roman" w:hAnsi="Times New Roman"/>
          <w:sz w:val="24"/>
          <w:szCs w:val="24"/>
        </w:rPr>
        <w:t>%.</w:t>
      </w:r>
      <w:r w:rsidR="00531BB3" w:rsidRPr="00531BB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>
        <w:rPr>
          <w:rFonts w:ascii="Times New Roman" w:hAnsi="Times New Roman"/>
          <w:bCs/>
          <w:sz w:val="24"/>
          <w:szCs w:val="24"/>
        </w:rPr>
        <w:t>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2019 год и на плановый период 2020 и 2021 годов» установлено: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пунктом 20 Проекта </w:t>
      </w:r>
      <w:r w:rsidR="000E6EFA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внесение изменений в показатели сводной бюджетной росписи бюджета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МО, связанн</w:t>
      </w:r>
      <w:r w:rsidR="003862B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 с особенностями исполнения бюджета со ссылкой на п. 3 ст. 217 БК РФ. В связи с чем, КСП района отмечает, что для данного пункта применимы нормы п. 8 ст. 217 БК РФ;</w:t>
      </w:r>
    </w:p>
    <w:p w:rsidR="00BC10E1" w:rsidRDefault="00BC10E1" w:rsidP="00BC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пункт 6</w:t>
      </w:r>
      <w:r w:rsidRPr="00D221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="000E6EFA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, предусматривающий право финансового органа на внесение изменений в состав закрепленных за ними кодов классификации доходов бюджетов или классификации источников финансирования дефицита бюджетов, не нужда</w:t>
      </w:r>
      <w:r w:rsidR="003862B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тся в нормативном закреплении в муниципальном правовом акте о бюджете, поскольку БК РФ (п. 2 ст. 20, п. 2 ст. 23) уже содержит положения, устанавливающие случаи (основания), при  которых названные изменения вносятся на основании нормативно-правового акта финансового органа без внесения изменений в решение о бюджете.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A4C75">
        <w:rPr>
          <w:rFonts w:ascii="Times New Roman" w:hAnsi="Times New Roman"/>
          <w:sz w:val="24"/>
          <w:szCs w:val="24"/>
        </w:rPr>
        <w:t xml:space="preserve">В текстовой части Проекта </w:t>
      </w:r>
      <w:r w:rsidR="00953B15">
        <w:rPr>
          <w:rFonts w:ascii="Times New Roman" w:hAnsi="Times New Roman"/>
          <w:sz w:val="24"/>
          <w:szCs w:val="24"/>
        </w:rPr>
        <w:t>бюджета</w:t>
      </w:r>
      <w:r w:rsidR="00CF0AB8">
        <w:rPr>
          <w:rFonts w:ascii="Times New Roman" w:hAnsi="Times New Roman"/>
          <w:sz w:val="24"/>
          <w:szCs w:val="24"/>
        </w:rPr>
        <w:t xml:space="preserve">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 xml:space="preserve">МО </w:t>
      </w:r>
      <w:r w:rsidR="004C7012">
        <w:rPr>
          <w:rFonts w:ascii="Times New Roman" w:hAnsi="Times New Roman"/>
          <w:sz w:val="24"/>
          <w:szCs w:val="24"/>
        </w:rPr>
        <w:t>(</w:t>
      </w:r>
      <w:r w:rsidR="00BA4C75">
        <w:rPr>
          <w:rFonts w:ascii="Times New Roman" w:hAnsi="Times New Roman"/>
          <w:sz w:val="24"/>
          <w:szCs w:val="24"/>
        </w:rPr>
        <w:t>п.</w:t>
      </w:r>
      <w:r w:rsidR="00AC4E30">
        <w:rPr>
          <w:rFonts w:ascii="Times New Roman" w:hAnsi="Times New Roman"/>
          <w:sz w:val="24"/>
          <w:szCs w:val="24"/>
        </w:rPr>
        <w:t>1</w:t>
      </w:r>
      <w:r w:rsidR="00EB2588">
        <w:rPr>
          <w:rFonts w:ascii="Times New Roman" w:hAnsi="Times New Roman"/>
          <w:sz w:val="24"/>
          <w:szCs w:val="24"/>
        </w:rPr>
        <w:t>2</w:t>
      </w:r>
      <w:r w:rsidR="004C7012">
        <w:rPr>
          <w:rFonts w:ascii="Times New Roman" w:hAnsi="Times New Roman"/>
          <w:sz w:val="24"/>
          <w:szCs w:val="24"/>
        </w:rPr>
        <w:t>)</w:t>
      </w:r>
      <w:r w:rsidR="00BA4C75">
        <w:rPr>
          <w:rFonts w:ascii="Times New Roman" w:hAnsi="Times New Roman"/>
          <w:sz w:val="24"/>
          <w:szCs w:val="24"/>
        </w:rPr>
        <w:t xml:space="preserve">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 w:rsidR="00BA4C75">
        <w:rPr>
          <w:rFonts w:ascii="Times New Roman" w:hAnsi="Times New Roman"/>
          <w:sz w:val="24"/>
          <w:szCs w:val="24"/>
        </w:rPr>
        <w:t xml:space="preserve">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4B3A8F">
        <w:rPr>
          <w:rFonts w:ascii="Times New Roman" w:hAnsi="Times New Roman"/>
          <w:sz w:val="24"/>
          <w:szCs w:val="24"/>
        </w:rPr>
        <w:t>99</w:t>
      </w:r>
      <w:r w:rsidR="00D35E2D">
        <w:rPr>
          <w:rFonts w:ascii="Times New Roman" w:hAnsi="Times New Roman"/>
          <w:sz w:val="24"/>
          <w:szCs w:val="24"/>
        </w:rPr>
        <w:t>5</w:t>
      </w:r>
      <w:r w:rsidR="004B3A8F">
        <w:rPr>
          <w:rFonts w:ascii="Times New Roman" w:hAnsi="Times New Roman"/>
          <w:sz w:val="24"/>
          <w:szCs w:val="24"/>
        </w:rPr>
        <w:t>,0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</w:t>
      </w:r>
      <w:r w:rsidR="00AC4E30">
        <w:rPr>
          <w:rFonts w:ascii="Times New Roman" w:hAnsi="Times New Roman"/>
          <w:sz w:val="24"/>
          <w:szCs w:val="24"/>
        </w:rPr>
        <w:t>20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D35E2D">
        <w:rPr>
          <w:rFonts w:ascii="Times New Roman" w:hAnsi="Times New Roman"/>
          <w:sz w:val="24"/>
          <w:szCs w:val="24"/>
        </w:rPr>
        <w:t>1 </w:t>
      </w:r>
      <w:r w:rsidR="004B3A8F">
        <w:rPr>
          <w:rFonts w:ascii="Times New Roman" w:hAnsi="Times New Roman"/>
          <w:sz w:val="24"/>
          <w:szCs w:val="24"/>
        </w:rPr>
        <w:t>006</w:t>
      </w:r>
      <w:r w:rsidR="00D35E2D">
        <w:rPr>
          <w:rFonts w:ascii="Times New Roman" w:hAnsi="Times New Roman"/>
          <w:sz w:val="24"/>
          <w:szCs w:val="24"/>
        </w:rPr>
        <w:t>,</w:t>
      </w:r>
      <w:r w:rsidR="004B3A8F">
        <w:rPr>
          <w:rFonts w:ascii="Times New Roman" w:hAnsi="Times New Roman"/>
          <w:sz w:val="24"/>
          <w:szCs w:val="24"/>
        </w:rPr>
        <w:t>0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</w:t>
      </w:r>
      <w:r w:rsidR="00D35E2D">
        <w:rPr>
          <w:rFonts w:ascii="Times New Roman" w:hAnsi="Times New Roman"/>
          <w:sz w:val="24"/>
          <w:szCs w:val="24"/>
        </w:rPr>
        <w:t>1</w:t>
      </w:r>
      <w:r w:rsidR="00BA4C75">
        <w:rPr>
          <w:rFonts w:ascii="Times New Roman" w:hAnsi="Times New Roman"/>
          <w:sz w:val="24"/>
          <w:szCs w:val="24"/>
        </w:rPr>
        <w:t xml:space="preserve"> год в сумме </w:t>
      </w:r>
      <w:r w:rsidR="00D35E2D">
        <w:rPr>
          <w:rFonts w:ascii="Times New Roman" w:hAnsi="Times New Roman"/>
          <w:sz w:val="24"/>
          <w:szCs w:val="24"/>
        </w:rPr>
        <w:t>1 </w:t>
      </w:r>
      <w:r w:rsidR="004B3A8F">
        <w:rPr>
          <w:rFonts w:ascii="Times New Roman" w:hAnsi="Times New Roman"/>
          <w:sz w:val="24"/>
          <w:szCs w:val="24"/>
        </w:rPr>
        <w:t>006</w:t>
      </w:r>
      <w:r w:rsidR="00D35E2D">
        <w:rPr>
          <w:rFonts w:ascii="Times New Roman" w:hAnsi="Times New Roman"/>
          <w:sz w:val="24"/>
          <w:szCs w:val="24"/>
        </w:rPr>
        <w:t>,</w:t>
      </w:r>
      <w:r w:rsidR="004B3A8F">
        <w:rPr>
          <w:rFonts w:ascii="Times New Roman" w:hAnsi="Times New Roman"/>
          <w:sz w:val="24"/>
          <w:szCs w:val="24"/>
        </w:rPr>
        <w:t>0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="00520425">
        <w:rPr>
          <w:rFonts w:ascii="Times New Roman" w:hAnsi="Times New Roman"/>
          <w:sz w:val="24"/>
          <w:szCs w:val="24"/>
        </w:rPr>
        <w:t>соответствии со ст. 179.4 БК РФ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установлен объем бюджетн</w:t>
      </w:r>
      <w:r w:rsidR="000E6EFA">
        <w:rPr>
          <w:rFonts w:ascii="Times New Roman" w:hAnsi="Times New Roman"/>
          <w:sz w:val="24"/>
          <w:szCs w:val="24"/>
        </w:rPr>
        <w:t>ых ассигнований дорожного фонда</w:t>
      </w:r>
      <w:r>
        <w:rPr>
          <w:rFonts w:ascii="Times New Roman" w:hAnsi="Times New Roman"/>
          <w:sz w:val="24"/>
          <w:szCs w:val="24"/>
        </w:rPr>
        <w:t xml:space="preserve"> на 201</w:t>
      </w:r>
      <w:r w:rsidR="00AC4E3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9D28A2">
        <w:rPr>
          <w:rFonts w:ascii="Times New Roman" w:hAnsi="Times New Roman"/>
          <w:sz w:val="24"/>
          <w:szCs w:val="24"/>
        </w:rPr>
        <w:t>1 857</w:t>
      </w:r>
      <w:r w:rsidR="00764BD3">
        <w:rPr>
          <w:rFonts w:ascii="Times New Roman" w:hAnsi="Times New Roman"/>
          <w:sz w:val="24"/>
          <w:szCs w:val="24"/>
        </w:rPr>
        <w:t>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</w:t>
      </w:r>
      <w:r w:rsidR="00AC4E3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9D28A2">
        <w:rPr>
          <w:rFonts w:ascii="Times New Roman" w:hAnsi="Times New Roman"/>
          <w:sz w:val="24"/>
          <w:szCs w:val="24"/>
        </w:rPr>
        <w:t>1 879</w:t>
      </w:r>
      <w:r w:rsidR="00AC4E30">
        <w:rPr>
          <w:rFonts w:ascii="Times New Roman" w:hAnsi="Times New Roman"/>
          <w:sz w:val="24"/>
          <w:szCs w:val="24"/>
        </w:rPr>
        <w:t>,0</w:t>
      </w:r>
      <w:r w:rsidR="004C7012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на 202</w:t>
      </w:r>
      <w:r w:rsidR="00AC4E3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9D28A2">
        <w:rPr>
          <w:rFonts w:ascii="Times New Roman" w:hAnsi="Times New Roman"/>
          <w:sz w:val="24"/>
          <w:szCs w:val="24"/>
        </w:rPr>
        <w:t>1 879</w:t>
      </w:r>
      <w:r w:rsidR="00AC4E30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AC4E30" w:rsidRDefault="00445BD5" w:rsidP="00445BD5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    </w:t>
      </w:r>
      <w:r w:rsidR="004C7012">
        <w:rPr>
          <w:rFonts w:ascii="Times New Roman" w:hAnsi="Times New Roman"/>
          <w:spacing w:val="-1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рвный фо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 xml:space="preserve">д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z w:val="24"/>
          <w:szCs w:val="24"/>
        </w:rPr>
        <w:t>дми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ни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тра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ц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и</w:t>
      </w:r>
      <w:r w:rsidR="00AC4E30" w:rsidRPr="00AC4E30">
        <w:rPr>
          <w:rFonts w:ascii="Times New Roman" w:hAnsi="Times New Roman"/>
          <w:sz w:val="24"/>
          <w:szCs w:val="24"/>
        </w:rPr>
        <w:t>и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 w:rsidR="00AB5602">
        <w:rPr>
          <w:rFonts w:ascii="Times New Roman" w:hAnsi="Times New Roman"/>
          <w:sz w:val="24"/>
          <w:szCs w:val="24"/>
        </w:rPr>
        <w:t xml:space="preserve"> </w:t>
      </w:r>
      <w:r w:rsidR="009D28A2">
        <w:rPr>
          <w:rFonts w:ascii="Times New Roman" w:hAnsi="Times New Roman"/>
          <w:sz w:val="24"/>
          <w:szCs w:val="24"/>
        </w:rPr>
        <w:t xml:space="preserve">ГП </w:t>
      </w:r>
      <w:r w:rsidR="000E6EFA">
        <w:rPr>
          <w:rFonts w:ascii="Times New Roman" w:hAnsi="Times New Roman"/>
          <w:spacing w:val="12"/>
          <w:sz w:val="24"/>
          <w:szCs w:val="24"/>
        </w:rPr>
        <w:t>установлен</w:t>
      </w:r>
      <w:r w:rsidR="004C7012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5"/>
          <w:sz w:val="24"/>
          <w:szCs w:val="24"/>
        </w:rPr>
        <w:t>1</w:t>
      </w:r>
      <w:r w:rsidR="00AC4E30">
        <w:rPr>
          <w:rFonts w:ascii="Times New Roman" w:hAnsi="Times New Roman"/>
          <w:spacing w:val="5"/>
          <w:sz w:val="24"/>
          <w:szCs w:val="24"/>
        </w:rPr>
        <w:t>9</w:t>
      </w:r>
      <w:r w:rsidR="00AC4E30" w:rsidRPr="00AC4E30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B3A8F">
        <w:rPr>
          <w:rFonts w:ascii="Times New Roman" w:hAnsi="Times New Roman"/>
          <w:spacing w:val="7"/>
          <w:sz w:val="24"/>
          <w:szCs w:val="24"/>
        </w:rPr>
        <w:t>2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</w:t>
      </w:r>
      <w:r w:rsidR="00AC4E30">
        <w:rPr>
          <w:rFonts w:ascii="Times New Roman" w:hAnsi="Times New Roman"/>
          <w:sz w:val="24"/>
          <w:szCs w:val="24"/>
        </w:rPr>
        <w:t>20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 в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з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ме</w:t>
      </w:r>
      <w:r w:rsidR="00AC4E30" w:rsidRPr="00AC4E30">
        <w:rPr>
          <w:rFonts w:ascii="Times New Roman" w:hAnsi="Times New Roman"/>
          <w:sz w:val="24"/>
          <w:szCs w:val="24"/>
        </w:rPr>
        <w:t>ре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4B3A8F">
        <w:rPr>
          <w:rFonts w:ascii="Times New Roman" w:hAnsi="Times New Roman"/>
          <w:spacing w:val="9"/>
          <w:sz w:val="24"/>
          <w:szCs w:val="24"/>
        </w:rPr>
        <w:t>2</w:t>
      </w:r>
      <w:r w:rsidR="00764BD3">
        <w:rPr>
          <w:rFonts w:ascii="Times New Roman" w:hAnsi="Times New Roman"/>
          <w:spacing w:val="9"/>
          <w:sz w:val="24"/>
          <w:szCs w:val="24"/>
        </w:rPr>
        <w:t>0</w:t>
      </w:r>
      <w:r w:rsidR="00AC4E30" w:rsidRPr="00AC4E30">
        <w:rPr>
          <w:rFonts w:ascii="Times New Roman" w:hAnsi="Times New Roman"/>
          <w:spacing w:val="9"/>
          <w:sz w:val="24"/>
          <w:szCs w:val="24"/>
        </w:rPr>
        <w:t>,0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ты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z w:val="24"/>
          <w:szCs w:val="24"/>
        </w:rPr>
        <w:t>.</w:t>
      </w:r>
      <w:r w:rsidR="00AC4E30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5"/>
          <w:sz w:val="24"/>
          <w:szCs w:val="24"/>
        </w:rPr>
        <w:t>у</w:t>
      </w:r>
      <w:r w:rsidR="00AC4E30" w:rsidRPr="00AC4E30">
        <w:rPr>
          <w:rFonts w:ascii="Times New Roman" w:hAnsi="Times New Roman"/>
          <w:sz w:val="24"/>
          <w:szCs w:val="24"/>
        </w:rPr>
        <w:t>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 xml:space="preserve"> и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202</w:t>
      </w:r>
      <w:r w:rsidR="00AC4E30">
        <w:rPr>
          <w:rFonts w:ascii="Times New Roman" w:hAnsi="Times New Roman"/>
          <w:sz w:val="24"/>
          <w:szCs w:val="24"/>
        </w:rPr>
        <w:t>1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год</w:t>
      </w:r>
      <w:r w:rsidR="00AC4E30" w:rsidRPr="00AC4E30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4B3A8F">
        <w:rPr>
          <w:rFonts w:ascii="Times New Roman" w:hAnsi="Times New Roman"/>
          <w:sz w:val="24"/>
          <w:szCs w:val="24"/>
        </w:rPr>
        <w:t>– 2</w:t>
      </w:r>
      <w:r w:rsidR="00764BD3">
        <w:rPr>
          <w:rFonts w:ascii="Times New Roman" w:hAnsi="Times New Roman"/>
          <w:sz w:val="24"/>
          <w:szCs w:val="24"/>
        </w:rPr>
        <w:t>0</w:t>
      </w:r>
      <w:r w:rsidR="00AC4E30" w:rsidRPr="00AC4E30">
        <w:rPr>
          <w:rFonts w:ascii="Times New Roman" w:hAnsi="Times New Roman"/>
          <w:sz w:val="24"/>
          <w:szCs w:val="24"/>
        </w:rPr>
        <w:t>,0 тыс.</w:t>
      </w:r>
      <w:r w:rsidR="00082BD7">
        <w:rPr>
          <w:rFonts w:ascii="Times New Roman" w:hAnsi="Times New Roman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руб</w:t>
      </w:r>
      <w:r w:rsidR="00AC4E30">
        <w:rPr>
          <w:rFonts w:ascii="Times New Roman" w:hAnsi="Times New Roman"/>
          <w:sz w:val="24"/>
          <w:szCs w:val="24"/>
        </w:rPr>
        <w:t>лей</w:t>
      </w:r>
      <w:r w:rsidR="00AC4E30" w:rsidRPr="00AC4E30">
        <w:rPr>
          <w:rFonts w:ascii="Times New Roman" w:hAnsi="Times New Roman"/>
          <w:sz w:val="24"/>
          <w:szCs w:val="24"/>
        </w:rPr>
        <w:t>,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ч</w:t>
      </w:r>
      <w:r w:rsidR="00AC4E30" w:rsidRPr="00AC4E30">
        <w:rPr>
          <w:rFonts w:ascii="Times New Roman" w:hAnsi="Times New Roman"/>
          <w:spacing w:val="3"/>
          <w:sz w:val="24"/>
          <w:szCs w:val="24"/>
        </w:rPr>
        <w:t>т</w:t>
      </w:r>
      <w:r w:rsidR="00AC4E30" w:rsidRPr="00AC4E30">
        <w:rPr>
          <w:rFonts w:ascii="Times New Roman" w:hAnsi="Times New Roman"/>
          <w:sz w:val="24"/>
          <w:szCs w:val="24"/>
        </w:rPr>
        <w:t>о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н</w:t>
      </w:r>
      <w:r w:rsidR="00AC4E30" w:rsidRPr="00AC4E30">
        <w:rPr>
          <w:rFonts w:ascii="Times New Roman" w:hAnsi="Times New Roman"/>
          <w:sz w:val="24"/>
          <w:szCs w:val="24"/>
        </w:rPr>
        <w:t>е</w:t>
      </w:r>
      <w:r w:rsidR="00AC4E30" w:rsidRPr="00AC4E30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п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в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ы</w:t>
      </w:r>
      <w:r w:rsidR="00AC4E30" w:rsidRPr="00AC4E30">
        <w:rPr>
          <w:rFonts w:ascii="Times New Roman" w:hAnsi="Times New Roman"/>
          <w:spacing w:val="-2"/>
          <w:sz w:val="24"/>
          <w:szCs w:val="24"/>
        </w:rPr>
        <w:t>ш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ае</w:t>
      </w:r>
      <w:r w:rsidR="00AC4E30" w:rsidRPr="00AC4E30">
        <w:rPr>
          <w:rFonts w:ascii="Times New Roman" w:hAnsi="Times New Roman"/>
          <w:sz w:val="24"/>
          <w:szCs w:val="24"/>
        </w:rPr>
        <w:t>т</w:t>
      </w:r>
      <w:r w:rsidR="00AC4E30" w:rsidRPr="00AC4E30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3% общ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AC4E30" w:rsidRPr="00AC4E30">
        <w:rPr>
          <w:rFonts w:ascii="Times New Roman" w:hAnsi="Times New Roman"/>
          <w:sz w:val="24"/>
          <w:szCs w:val="24"/>
        </w:rPr>
        <w:t>го об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ъ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ем</w:t>
      </w:r>
      <w:r w:rsidR="00AC4E30" w:rsidRPr="00AC4E30">
        <w:rPr>
          <w:rFonts w:ascii="Times New Roman" w:hAnsi="Times New Roman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C4E30" w:rsidRPr="00AC4E30">
        <w:rPr>
          <w:rFonts w:ascii="Times New Roman" w:hAnsi="Times New Roman"/>
          <w:sz w:val="24"/>
          <w:szCs w:val="24"/>
        </w:rPr>
        <w:t>р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а</w:t>
      </w:r>
      <w:r w:rsidR="00AC4E30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AC4E30" w:rsidRPr="00AC4E30">
        <w:rPr>
          <w:rFonts w:ascii="Times New Roman" w:hAnsi="Times New Roman"/>
          <w:spacing w:val="2"/>
          <w:sz w:val="24"/>
          <w:szCs w:val="24"/>
        </w:rPr>
        <w:t>х</w:t>
      </w:r>
      <w:r w:rsidR="00AC4E30" w:rsidRPr="00AC4E30">
        <w:rPr>
          <w:rFonts w:ascii="Times New Roman" w:hAnsi="Times New Roman"/>
          <w:spacing w:val="1"/>
          <w:sz w:val="24"/>
          <w:szCs w:val="24"/>
        </w:rPr>
        <w:t>о</w:t>
      </w:r>
      <w:r w:rsidR="00AC4E30" w:rsidRPr="00AC4E30">
        <w:rPr>
          <w:rFonts w:ascii="Times New Roman" w:hAnsi="Times New Roman"/>
          <w:sz w:val="24"/>
          <w:szCs w:val="24"/>
        </w:rPr>
        <w:t>дов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(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z w:val="24"/>
          <w:szCs w:val="24"/>
        </w:rPr>
        <w:t xml:space="preserve">81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>).</w:t>
      </w:r>
    </w:p>
    <w:p w:rsidR="00E25342" w:rsidRDefault="00445BD5" w:rsidP="00445BD5">
      <w:p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25342" w:rsidRPr="00AC4E30">
        <w:rPr>
          <w:rFonts w:ascii="Times New Roman" w:hAnsi="Times New Roman"/>
          <w:sz w:val="24"/>
          <w:szCs w:val="24"/>
        </w:rPr>
        <w:t xml:space="preserve">В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оотв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е</w:t>
      </w:r>
      <w:r w:rsidR="00E25342" w:rsidRPr="00AC4E30">
        <w:rPr>
          <w:rFonts w:ascii="Times New Roman" w:hAnsi="Times New Roman"/>
          <w:sz w:val="24"/>
          <w:szCs w:val="24"/>
        </w:rPr>
        <w:t>тств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и</w:t>
      </w:r>
      <w:r w:rsidR="00E25342" w:rsidRPr="00AC4E30">
        <w:rPr>
          <w:rFonts w:ascii="Times New Roman" w:hAnsi="Times New Roman"/>
          <w:sz w:val="24"/>
          <w:szCs w:val="24"/>
        </w:rPr>
        <w:t xml:space="preserve">и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>
        <w:rPr>
          <w:rFonts w:ascii="Times New Roman" w:hAnsi="Times New Roman"/>
          <w:spacing w:val="-1"/>
          <w:sz w:val="24"/>
          <w:szCs w:val="24"/>
        </w:rPr>
        <w:t xml:space="preserve"> п.1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с</w:t>
      </w:r>
      <w:r w:rsidR="00E25342" w:rsidRPr="00AC4E30">
        <w:rPr>
          <w:rFonts w:ascii="Times New Roman" w:hAnsi="Times New Roman"/>
          <w:sz w:val="24"/>
          <w:szCs w:val="24"/>
        </w:rPr>
        <w:t>т.</w:t>
      </w:r>
      <w:r w:rsidR="00E25342">
        <w:rPr>
          <w:rFonts w:ascii="Times New Roman" w:hAnsi="Times New Roman"/>
          <w:sz w:val="24"/>
          <w:szCs w:val="24"/>
        </w:rPr>
        <w:t xml:space="preserve"> 47</w:t>
      </w:r>
      <w:r w:rsidR="00E25342" w:rsidRPr="00AC4E30">
        <w:rPr>
          <w:rFonts w:ascii="Times New Roman" w:hAnsi="Times New Roman"/>
          <w:sz w:val="24"/>
          <w:szCs w:val="24"/>
        </w:rPr>
        <w:t xml:space="preserve"> </w:t>
      </w:r>
      <w:r w:rsidR="00E25342" w:rsidRPr="00AC4E30">
        <w:rPr>
          <w:rFonts w:ascii="Times New Roman" w:hAnsi="Times New Roman"/>
          <w:spacing w:val="-1"/>
          <w:sz w:val="24"/>
          <w:szCs w:val="24"/>
        </w:rPr>
        <w:t>Б</w:t>
      </w:r>
      <w:r w:rsidR="00E25342" w:rsidRPr="00AC4E30">
        <w:rPr>
          <w:rFonts w:ascii="Times New Roman" w:hAnsi="Times New Roman"/>
          <w:sz w:val="24"/>
          <w:szCs w:val="24"/>
        </w:rPr>
        <w:t xml:space="preserve">К </w:t>
      </w:r>
      <w:r w:rsidR="00E25342" w:rsidRPr="00AC4E30">
        <w:rPr>
          <w:rFonts w:ascii="Times New Roman" w:hAnsi="Times New Roman"/>
          <w:spacing w:val="1"/>
          <w:sz w:val="24"/>
          <w:szCs w:val="24"/>
        </w:rPr>
        <w:t>Р</w:t>
      </w:r>
      <w:r w:rsidR="00E25342" w:rsidRPr="00AC4E30">
        <w:rPr>
          <w:rFonts w:ascii="Times New Roman" w:hAnsi="Times New Roman"/>
          <w:sz w:val="24"/>
          <w:szCs w:val="24"/>
        </w:rPr>
        <w:t>Ф</w:t>
      </w:r>
      <w:r w:rsidR="00E25342">
        <w:rPr>
          <w:rFonts w:ascii="Times New Roman" w:hAnsi="Times New Roman"/>
          <w:sz w:val="24"/>
          <w:szCs w:val="24"/>
        </w:rPr>
        <w:t xml:space="preserve"> в </w:t>
      </w:r>
      <w:r w:rsidR="00AB5602">
        <w:rPr>
          <w:rFonts w:ascii="Times New Roman" w:hAnsi="Times New Roman"/>
          <w:sz w:val="24"/>
          <w:szCs w:val="24"/>
        </w:rPr>
        <w:t>Хребтовском</w:t>
      </w:r>
      <w:r w:rsidR="009D28A2">
        <w:rPr>
          <w:rFonts w:ascii="Times New Roman" w:hAnsi="Times New Roman"/>
          <w:sz w:val="24"/>
          <w:szCs w:val="24"/>
        </w:rPr>
        <w:t xml:space="preserve"> ГП </w:t>
      </w:r>
      <w:r w:rsidR="00E25342">
        <w:rPr>
          <w:rFonts w:ascii="Times New Roman" w:hAnsi="Times New Roman"/>
          <w:sz w:val="24"/>
          <w:szCs w:val="24"/>
        </w:rPr>
        <w:t xml:space="preserve">ведется реестр источников доходов бюджета </w:t>
      </w:r>
      <w:r w:rsidR="00AB5602">
        <w:rPr>
          <w:rFonts w:ascii="Times New Roman" w:hAnsi="Times New Roman"/>
          <w:sz w:val="24"/>
          <w:szCs w:val="24"/>
        </w:rPr>
        <w:t>Хребтовс</w:t>
      </w:r>
      <w:r w:rsidR="00AB5602" w:rsidRPr="00447249">
        <w:rPr>
          <w:rFonts w:ascii="Times New Roman" w:hAnsi="Times New Roman"/>
          <w:sz w:val="24"/>
          <w:szCs w:val="24"/>
        </w:rPr>
        <w:t>кого</w:t>
      </w:r>
      <w:r w:rsidR="009D28A2">
        <w:rPr>
          <w:rFonts w:ascii="Times New Roman" w:hAnsi="Times New Roman"/>
          <w:sz w:val="24"/>
          <w:szCs w:val="24"/>
        </w:rPr>
        <w:t xml:space="preserve"> </w:t>
      </w:r>
      <w:r w:rsidR="00E25342">
        <w:rPr>
          <w:rFonts w:ascii="Times New Roman" w:hAnsi="Times New Roman"/>
          <w:sz w:val="24"/>
          <w:szCs w:val="24"/>
        </w:rPr>
        <w:t>муниципального образования.</w:t>
      </w:r>
    </w:p>
    <w:p w:rsidR="004F5F5F" w:rsidRDefault="00693085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 xml:space="preserve">  </w:t>
      </w:r>
      <w:r>
        <w:rPr>
          <w:color w:val="000000"/>
        </w:rPr>
        <w:t xml:space="preserve">  </w:t>
      </w:r>
      <w:r w:rsidR="00445BD5">
        <w:rPr>
          <w:color w:val="000000"/>
        </w:rPr>
        <w:t xml:space="preserve"> </w:t>
      </w:r>
      <w:r w:rsidRPr="00E67B25">
        <w:rPr>
          <w:color w:val="000000"/>
        </w:rPr>
        <w:t xml:space="preserve">Доходы бюджета </w:t>
      </w:r>
      <w:r w:rsidR="00AB5602">
        <w:t>Хребтовс</w:t>
      </w:r>
      <w:r w:rsidR="00AB5602" w:rsidRPr="00447249">
        <w:t>кого</w:t>
      </w:r>
      <w:r w:rsidR="009D28A2">
        <w:t xml:space="preserve"> ГП </w:t>
      </w:r>
      <w:r w:rsidRPr="00E67B25">
        <w:rPr>
          <w:color w:val="000000"/>
        </w:rPr>
        <w:t>на 201</w:t>
      </w:r>
      <w:r>
        <w:rPr>
          <w:color w:val="000000"/>
        </w:rPr>
        <w:t>9</w:t>
      </w:r>
      <w:r w:rsidRPr="00E67B25">
        <w:rPr>
          <w:color w:val="000000"/>
        </w:rPr>
        <w:t xml:space="preserve"> год прогнозируются  в сумме </w:t>
      </w:r>
      <w:r w:rsidR="004B3A8F">
        <w:rPr>
          <w:color w:val="000000"/>
        </w:rPr>
        <w:t>11 060,9</w:t>
      </w:r>
      <w:r w:rsidRPr="00E67B25">
        <w:rPr>
          <w:color w:val="000000"/>
        </w:rPr>
        <w:t xml:space="preserve"> тыс. руб</w:t>
      </w:r>
      <w:r>
        <w:rPr>
          <w:color w:val="000000"/>
        </w:rPr>
        <w:t>лей</w:t>
      </w:r>
      <w:r w:rsidRPr="00E67B25">
        <w:rPr>
          <w:color w:val="000000"/>
        </w:rPr>
        <w:t>.</w:t>
      </w:r>
    </w:p>
    <w:p w:rsidR="00E67B25" w:rsidRPr="00E67B25" w:rsidRDefault="00E67B25" w:rsidP="00E67B25">
      <w:pPr>
        <w:pStyle w:val="a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7B25">
        <w:rPr>
          <w:color w:val="000000"/>
        </w:rPr>
        <w:t> </w:t>
      </w:r>
      <w:r>
        <w:rPr>
          <w:color w:val="000000"/>
        </w:rPr>
        <w:t xml:space="preserve">    </w:t>
      </w:r>
      <w:r w:rsidRPr="00E67B25">
        <w:rPr>
          <w:color w:val="000000"/>
        </w:rPr>
        <w:t xml:space="preserve">Структура доходной части бюджета </w:t>
      </w:r>
      <w:r w:rsidR="00D470A5">
        <w:rPr>
          <w:color w:val="000000"/>
        </w:rPr>
        <w:t>поселения</w:t>
      </w:r>
      <w:r w:rsidRPr="00E67B25">
        <w:rPr>
          <w:color w:val="000000"/>
        </w:rPr>
        <w:t> на 201</w:t>
      </w:r>
      <w:r w:rsidR="00D470A5">
        <w:rPr>
          <w:color w:val="000000"/>
        </w:rPr>
        <w:t>9</w:t>
      </w:r>
      <w:r w:rsidRPr="00E67B25">
        <w:rPr>
          <w:color w:val="000000"/>
        </w:rPr>
        <w:t xml:space="preserve"> год и плановый период 20</w:t>
      </w:r>
      <w:r w:rsidR="00D470A5">
        <w:rPr>
          <w:color w:val="000000"/>
        </w:rPr>
        <w:t>20</w:t>
      </w:r>
      <w:r w:rsidRPr="00E67B25">
        <w:rPr>
          <w:color w:val="000000"/>
        </w:rPr>
        <w:t>-20</w:t>
      </w:r>
      <w:r w:rsidR="00D470A5">
        <w:rPr>
          <w:color w:val="000000"/>
        </w:rPr>
        <w:t>21</w:t>
      </w:r>
      <w:r w:rsidRPr="00E67B25">
        <w:rPr>
          <w:color w:val="000000"/>
        </w:rPr>
        <w:t xml:space="preserve"> годов </w:t>
      </w:r>
      <w:r w:rsidR="003808E5">
        <w:rPr>
          <w:color w:val="000000"/>
        </w:rPr>
        <w:t xml:space="preserve">и </w:t>
      </w:r>
      <w:r w:rsidR="00D470A5">
        <w:rPr>
          <w:color w:val="000000"/>
        </w:rPr>
        <w:t xml:space="preserve">ожидаемого исполнения </w:t>
      </w:r>
      <w:r w:rsidR="003808E5">
        <w:rPr>
          <w:color w:val="000000"/>
        </w:rPr>
        <w:t xml:space="preserve">бюджета </w:t>
      </w:r>
      <w:r w:rsidR="00520425">
        <w:rPr>
          <w:color w:val="000000"/>
        </w:rPr>
        <w:t xml:space="preserve">за </w:t>
      </w:r>
      <w:r w:rsidRPr="00E67B25">
        <w:rPr>
          <w:color w:val="000000"/>
        </w:rPr>
        <w:t>201</w:t>
      </w:r>
      <w:r w:rsidR="00D470A5">
        <w:rPr>
          <w:color w:val="000000"/>
        </w:rPr>
        <w:t>8</w:t>
      </w:r>
      <w:r w:rsidRPr="00E67B25">
        <w:rPr>
          <w:color w:val="000000"/>
        </w:rPr>
        <w:t xml:space="preserve"> год представлена в таблице:</w:t>
      </w:r>
    </w:p>
    <w:p w:rsidR="00677C69" w:rsidRDefault="0027278C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677C69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1601"/>
        <w:gridCol w:w="1559"/>
        <w:gridCol w:w="1418"/>
        <w:gridCol w:w="1365"/>
      </w:tblGrid>
      <w:tr w:rsidR="0027278C" w:rsidRPr="00E909E5" w:rsidTr="0027278C">
        <w:trPr>
          <w:trHeight w:val="159"/>
        </w:trPr>
        <w:tc>
          <w:tcPr>
            <w:tcW w:w="4319" w:type="dxa"/>
            <w:vMerge w:val="restart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601" w:type="dxa"/>
            <w:vMerge w:val="restart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Ожидаемое исполнение за 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lastRenderedPageBreak/>
              <w:t>201</w:t>
            </w:r>
            <w:r>
              <w:rPr>
                <w:rFonts w:ascii="Times New Roman" w:hAnsi="Times New Roman" w:cs="Calibri"/>
                <w:b/>
                <w:sz w:val="20"/>
                <w:szCs w:val="20"/>
              </w:rPr>
              <w:t>8</w:t>
            </w: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342" w:type="dxa"/>
            <w:gridSpan w:val="3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7F1BE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Проект решения о бюджете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601" w:type="dxa"/>
            <w:vMerge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2019 год</w:t>
            </w:r>
          </w:p>
        </w:tc>
        <w:tc>
          <w:tcPr>
            <w:tcW w:w="1418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2020 год</w:t>
            </w:r>
          </w:p>
        </w:tc>
        <w:tc>
          <w:tcPr>
            <w:tcW w:w="1365" w:type="dxa"/>
            <w:vAlign w:val="center"/>
          </w:tcPr>
          <w:p w:rsidR="0027278C" w:rsidRPr="00E909E5" w:rsidRDefault="0027278C" w:rsidP="0027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2021 год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lastRenderedPageBreak/>
              <w:t>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9D39EA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2 251,9</w:t>
            </w:r>
          </w:p>
        </w:tc>
        <w:tc>
          <w:tcPr>
            <w:tcW w:w="1559" w:type="dxa"/>
            <w:vAlign w:val="center"/>
          </w:tcPr>
          <w:p w:rsidR="0027278C" w:rsidRPr="00E909E5" w:rsidRDefault="009D39EA" w:rsidP="009D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2 384,0</w:t>
            </w:r>
          </w:p>
        </w:tc>
        <w:tc>
          <w:tcPr>
            <w:tcW w:w="1418" w:type="dxa"/>
          </w:tcPr>
          <w:p w:rsidR="0027278C" w:rsidRDefault="009D39EA" w:rsidP="009D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2 431,0</w:t>
            </w:r>
          </w:p>
        </w:tc>
        <w:tc>
          <w:tcPr>
            <w:tcW w:w="1365" w:type="dxa"/>
            <w:vAlign w:val="center"/>
          </w:tcPr>
          <w:p w:rsidR="0027278C" w:rsidRPr="00E909E5" w:rsidRDefault="009D39EA" w:rsidP="009D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2 475,0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01" w:type="dxa"/>
            <w:vAlign w:val="center"/>
          </w:tcPr>
          <w:p w:rsidR="0027278C" w:rsidRPr="00E909E5" w:rsidRDefault="004B3A8F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1 085,0</w:t>
            </w:r>
          </w:p>
        </w:tc>
        <w:tc>
          <w:tcPr>
            <w:tcW w:w="1559" w:type="dxa"/>
            <w:vAlign w:val="center"/>
          </w:tcPr>
          <w:p w:rsidR="0027278C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1 141,0</w:t>
            </w:r>
          </w:p>
        </w:tc>
        <w:tc>
          <w:tcPr>
            <w:tcW w:w="1418" w:type="dxa"/>
          </w:tcPr>
          <w:p w:rsidR="0027278C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1 174,0</w:t>
            </w:r>
          </w:p>
        </w:tc>
        <w:tc>
          <w:tcPr>
            <w:tcW w:w="1365" w:type="dxa"/>
            <w:vAlign w:val="center"/>
          </w:tcPr>
          <w:p w:rsidR="0027278C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1 214,0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601" w:type="dxa"/>
            <w:vAlign w:val="center"/>
          </w:tcPr>
          <w:p w:rsidR="0027278C" w:rsidRPr="00E909E5" w:rsidRDefault="004B3A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886,9</w:t>
            </w:r>
          </w:p>
        </w:tc>
        <w:tc>
          <w:tcPr>
            <w:tcW w:w="1559" w:type="dxa"/>
            <w:vAlign w:val="center"/>
          </w:tcPr>
          <w:p w:rsidR="0027278C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995,0</w:t>
            </w:r>
          </w:p>
        </w:tc>
        <w:tc>
          <w:tcPr>
            <w:tcW w:w="1418" w:type="dxa"/>
          </w:tcPr>
          <w:p w:rsidR="0027278C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1 006,0</w:t>
            </w:r>
          </w:p>
        </w:tc>
        <w:tc>
          <w:tcPr>
            <w:tcW w:w="1365" w:type="dxa"/>
            <w:vAlign w:val="center"/>
          </w:tcPr>
          <w:p w:rsidR="0027278C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1 006,0</w:t>
            </w:r>
          </w:p>
        </w:tc>
      </w:tr>
      <w:tr w:rsidR="00562874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62874" w:rsidRPr="00E909E5" w:rsidRDefault="0056287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01" w:type="dxa"/>
            <w:vAlign w:val="center"/>
          </w:tcPr>
          <w:p w:rsidR="00562874" w:rsidRPr="00E909E5" w:rsidRDefault="004B3A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226,0</w:t>
            </w:r>
          </w:p>
        </w:tc>
        <w:tc>
          <w:tcPr>
            <w:tcW w:w="1559" w:type="dxa"/>
            <w:vAlign w:val="center"/>
          </w:tcPr>
          <w:p w:rsidR="00562874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210,0</w:t>
            </w:r>
          </w:p>
        </w:tc>
        <w:tc>
          <w:tcPr>
            <w:tcW w:w="1418" w:type="dxa"/>
          </w:tcPr>
          <w:p w:rsidR="00562874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211,0</w:t>
            </w:r>
          </w:p>
        </w:tc>
        <w:tc>
          <w:tcPr>
            <w:tcW w:w="1365" w:type="dxa"/>
            <w:vAlign w:val="center"/>
          </w:tcPr>
          <w:p w:rsidR="00562874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601" w:type="dxa"/>
            <w:vAlign w:val="center"/>
          </w:tcPr>
          <w:p w:rsidR="0027278C" w:rsidRPr="00E909E5" w:rsidRDefault="004B3A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  <w:tc>
          <w:tcPr>
            <w:tcW w:w="1559" w:type="dxa"/>
            <w:vAlign w:val="center"/>
          </w:tcPr>
          <w:p w:rsidR="0027278C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1418" w:type="dxa"/>
          </w:tcPr>
          <w:p w:rsidR="0027278C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365" w:type="dxa"/>
            <w:vAlign w:val="center"/>
          </w:tcPr>
          <w:p w:rsidR="0027278C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</w:tr>
      <w:tr w:rsidR="0027278C" w:rsidRPr="00E909E5" w:rsidTr="0027278C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27278C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601" w:type="dxa"/>
            <w:vAlign w:val="center"/>
          </w:tcPr>
          <w:p w:rsidR="0027278C" w:rsidRPr="00E909E5" w:rsidRDefault="009D39EA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413,7</w:t>
            </w:r>
          </w:p>
        </w:tc>
        <w:tc>
          <w:tcPr>
            <w:tcW w:w="1559" w:type="dxa"/>
            <w:vAlign w:val="center"/>
          </w:tcPr>
          <w:p w:rsidR="0027278C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425,0</w:t>
            </w:r>
          </w:p>
        </w:tc>
        <w:tc>
          <w:tcPr>
            <w:tcW w:w="1418" w:type="dxa"/>
          </w:tcPr>
          <w:p w:rsidR="0027278C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430,0</w:t>
            </w:r>
          </w:p>
        </w:tc>
        <w:tc>
          <w:tcPr>
            <w:tcW w:w="1365" w:type="dxa"/>
            <w:vAlign w:val="center"/>
          </w:tcPr>
          <w:p w:rsidR="0027278C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430,0</w:t>
            </w:r>
          </w:p>
        </w:tc>
      </w:tr>
      <w:tr w:rsidR="0027278C" w:rsidRPr="00E909E5" w:rsidTr="002611E5">
        <w:trPr>
          <w:trHeight w:val="159"/>
        </w:trPr>
        <w:tc>
          <w:tcPr>
            <w:tcW w:w="4319" w:type="dxa"/>
            <w:vAlign w:val="center"/>
          </w:tcPr>
          <w:p w:rsidR="0027278C" w:rsidRPr="00E909E5" w:rsidRDefault="00A85624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Доходы, от использования имущества, находящиеся в государственной и муниципальной собственности</w:t>
            </w:r>
          </w:p>
        </w:tc>
        <w:tc>
          <w:tcPr>
            <w:tcW w:w="1601" w:type="dxa"/>
            <w:vAlign w:val="center"/>
          </w:tcPr>
          <w:p w:rsidR="0027278C" w:rsidRPr="00A549B6" w:rsidRDefault="004B3A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398,0</w:t>
            </w:r>
          </w:p>
        </w:tc>
        <w:tc>
          <w:tcPr>
            <w:tcW w:w="1559" w:type="dxa"/>
            <w:vAlign w:val="center"/>
          </w:tcPr>
          <w:p w:rsidR="0027278C" w:rsidRPr="00E247EF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393,0</w:t>
            </w:r>
          </w:p>
        </w:tc>
        <w:tc>
          <w:tcPr>
            <w:tcW w:w="1418" w:type="dxa"/>
            <w:vAlign w:val="center"/>
          </w:tcPr>
          <w:p w:rsidR="0027278C" w:rsidRPr="00E247EF" w:rsidRDefault="009D39EA" w:rsidP="00261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398,0</w:t>
            </w:r>
          </w:p>
        </w:tc>
        <w:tc>
          <w:tcPr>
            <w:tcW w:w="1365" w:type="dxa"/>
            <w:vAlign w:val="center"/>
          </w:tcPr>
          <w:p w:rsidR="0027278C" w:rsidRPr="00E247EF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398,0</w:t>
            </w:r>
          </w:p>
        </w:tc>
      </w:tr>
      <w:tr w:rsidR="005A4F7A" w:rsidRPr="00E909E5" w:rsidTr="00425910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425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01" w:type="dxa"/>
            <w:vAlign w:val="center"/>
          </w:tcPr>
          <w:p w:rsidR="005A4F7A" w:rsidRPr="005A4F7A" w:rsidRDefault="004B3A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15,7</w:t>
            </w:r>
          </w:p>
        </w:tc>
        <w:tc>
          <w:tcPr>
            <w:tcW w:w="1559" w:type="dxa"/>
            <w:vAlign w:val="center"/>
          </w:tcPr>
          <w:p w:rsidR="005A4F7A" w:rsidRPr="005A4F7A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1418" w:type="dxa"/>
            <w:vAlign w:val="center"/>
          </w:tcPr>
          <w:p w:rsidR="005A4F7A" w:rsidRPr="005A4F7A" w:rsidRDefault="009D39EA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1365" w:type="dxa"/>
            <w:vAlign w:val="center"/>
          </w:tcPr>
          <w:p w:rsidR="005A4F7A" w:rsidRPr="005A4F7A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</w:t>
            </w:r>
          </w:p>
        </w:tc>
      </w:tr>
      <w:tr w:rsidR="005A4F7A" w:rsidRPr="00E909E5" w:rsidTr="0027278C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601" w:type="dxa"/>
            <w:vAlign w:val="center"/>
          </w:tcPr>
          <w:p w:rsidR="005A4F7A" w:rsidRPr="00E909E5" w:rsidRDefault="004B3A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13 074,0</w:t>
            </w:r>
          </w:p>
        </w:tc>
        <w:tc>
          <w:tcPr>
            <w:tcW w:w="1559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8 251,9</w:t>
            </w:r>
          </w:p>
        </w:tc>
        <w:tc>
          <w:tcPr>
            <w:tcW w:w="1418" w:type="dxa"/>
          </w:tcPr>
          <w:p w:rsidR="005A4F7A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7 856,0</w:t>
            </w:r>
          </w:p>
        </w:tc>
        <w:tc>
          <w:tcPr>
            <w:tcW w:w="1365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7 972,8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CB67E2" w:rsidRDefault="005A4F7A" w:rsidP="005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ам городских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601" w:type="dxa"/>
            <w:vAlign w:val="center"/>
          </w:tcPr>
          <w:p w:rsidR="005A4F7A" w:rsidRPr="00E909E5" w:rsidRDefault="009D39EA" w:rsidP="00F20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12 353,1</w:t>
            </w:r>
          </w:p>
        </w:tc>
        <w:tc>
          <w:tcPr>
            <w:tcW w:w="1559" w:type="dxa"/>
            <w:vAlign w:val="center"/>
          </w:tcPr>
          <w:p w:rsidR="005A4F7A" w:rsidRPr="00E909E5" w:rsidRDefault="009D39EA" w:rsidP="009D3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7 787,0</w:t>
            </w:r>
          </w:p>
        </w:tc>
        <w:tc>
          <w:tcPr>
            <w:tcW w:w="1418" w:type="dxa"/>
            <w:vAlign w:val="center"/>
          </w:tcPr>
          <w:p w:rsidR="005A4F7A" w:rsidRDefault="009D39EA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7 512,9</w:t>
            </w:r>
          </w:p>
        </w:tc>
        <w:tc>
          <w:tcPr>
            <w:tcW w:w="1365" w:type="dxa"/>
            <w:vAlign w:val="center"/>
          </w:tcPr>
          <w:p w:rsidR="005A4F7A" w:rsidRDefault="009D39EA" w:rsidP="00B24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7 594,5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городских поселений на сбалансированность</w:t>
            </w:r>
          </w:p>
        </w:tc>
        <w:tc>
          <w:tcPr>
            <w:tcW w:w="1601" w:type="dxa"/>
            <w:vAlign w:val="center"/>
          </w:tcPr>
          <w:p w:rsidR="005A4F7A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99,1</w:t>
            </w:r>
          </w:p>
        </w:tc>
        <w:tc>
          <w:tcPr>
            <w:tcW w:w="1418" w:type="dxa"/>
            <w:vAlign w:val="center"/>
          </w:tcPr>
          <w:p w:rsidR="005A4F7A" w:rsidRDefault="009D39EA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5A4F7A" w:rsidRPr="00E909E5" w:rsidRDefault="009D39EA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A4F7A" w:rsidRPr="00E909E5" w:rsidTr="00E247EF">
        <w:trPr>
          <w:trHeight w:val="159"/>
        </w:trPr>
        <w:tc>
          <w:tcPr>
            <w:tcW w:w="4319" w:type="dxa"/>
            <w:vAlign w:val="center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601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367,8</w:t>
            </w:r>
          </w:p>
        </w:tc>
        <w:tc>
          <w:tcPr>
            <w:tcW w:w="1559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365,8</w:t>
            </w:r>
          </w:p>
        </w:tc>
        <w:tc>
          <w:tcPr>
            <w:tcW w:w="1418" w:type="dxa"/>
            <w:vAlign w:val="center"/>
          </w:tcPr>
          <w:p w:rsidR="005A4F7A" w:rsidRDefault="009D39EA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343,1</w:t>
            </w:r>
          </w:p>
        </w:tc>
        <w:tc>
          <w:tcPr>
            <w:tcW w:w="1365" w:type="dxa"/>
            <w:vAlign w:val="center"/>
          </w:tcPr>
          <w:p w:rsidR="005A4F7A" w:rsidRPr="00E909E5" w:rsidRDefault="009D39EA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378,3</w:t>
            </w:r>
          </w:p>
        </w:tc>
      </w:tr>
      <w:tr w:rsidR="005A4F7A" w:rsidRPr="00E909E5" w:rsidTr="00E247EF">
        <w:trPr>
          <w:trHeight w:val="449"/>
        </w:trPr>
        <w:tc>
          <w:tcPr>
            <w:tcW w:w="4319" w:type="dxa"/>
            <w:vAlign w:val="center"/>
          </w:tcPr>
          <w:p w:rsidR="005A4F7A" w:rsidRPr="00E909E5" w:rsidRDefault="005A4F7A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601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353,1</w:t>
            </w:r>
          </w:p>
        </w:tc>
        <w:tc>
          <w:tcPr>
            <w:tcW w:w="1559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:rsidR="005A4F7A" w:rsidRDefault="009D39EA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:rsidR="005A4F7A" w:rsidRPr="00E909E5" w:rsidRDefault="009D39EA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A4F7A" w:rsidRPr="00E909E5" w:rsidTr="00E247EF">
        <w:trPr>
          <w:trHeight w:val="265"/>
        </w:trPr>
        <w:tc>
          <w:tcPr>
            <w:tcW w:w="4319" w:type="dxa"/>
          </w:tcPr>
          <w:p w:rsidR="005A4F7A" w:rsidRPr="00E909E5" w:rsidRDefault="005A4F7A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601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15 739,6</w:t>
            </w:r>
          </w:p>
        </w:tc>
        <w:tc>
          <w:tcPr>
            <w:tcW w:w="1559" w:type="dxa"/>
            <w:vAlign w:val="center"/>
          </w:tcPr>
          <w:p w:rsidR="005A4F7A" w:rsidRPr="00E909E5" w:rsidRDefault="009D39EA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11 060,9</w:t>
            </w:r>
          </w:p>
        </w:tc>
        <w:tc>
          <w:tcPr>
            <w:tcW w:w="1418" w:type="dxa"/>
            <w:vAlign w:val="center"/>
          </w:tcPr>
          <w:p w:rsidR="005A4F7A" w:rsidRDefault="009D39EA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10 717,0</w:t>
            </w:r>
          </w:p>
        </w:tc>
        <w:tc>
          <w:tcPr>
            <w:tcW w:w="1365" w:type="dxa"/>
            <w:vAlign w:val="center"/>
          </w:tcPr>
          <w:p w:rsidR="005A4F7A" w:rsidRPr="00E909E5" w:rsidRDefault="009D39EA" w:rsidP="00E24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10 877,8</w:t>
            </w:r>
          </w:p>
        </w:tc>
      </w:tr>
    </w:tbl>
    <w:p w:rsidR="00960B81" w:rsidRDefault="002337E1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DD2868" w:rsidRPr="00DD2868" w:rsidRDefault="003F3459" w:rsidP="00DD2868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</w:t>
      </w:r>
      <w:r w:rsidR="00DD2868" w:rsidRPr="00DD2868">
        <w:rPr>
          <w:rFonts w:ascii="Times New Roman" w:hAnsi="Times New Roman" w:cs="Times New Roman"/>
          <w:color w:val="auto"/>
        </w:rPr>
        <w:t xml:space="preserve">величение </w:t>
      </w:r>
      <w:r w:rsidR="00DD2868" w:rsidRPr="0069399F">
        <w:rPr>
          <w:rFonts w:ascii="Times New Roman" w:hAnsi="Times New Roman" w:cs="Times New Roman"/>
          <w:b/>
          <w:color w:val="auto"/>
        </w:rPr>
        <w:t>налоговых доходов</w:t>
      </w:r>
      <w:r w:rsidR="00DD2868" w:rsidRPr="00DD2868">
        <w:rPr>
          <w:rFonts w:ascii="Times New Roman" w:hAnsi="Times New Roman" w:cs="Times New Roman"/>
          <w:color w:val="auto"/>
        </w:rPr>
        <w:t xml:space="preserve">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по сравнению с 201</w:t>
      </w:r>
      <w:r w:rsidR="00DD2868">
        <w:rPr>
          <w:rFonts w:ascii="Times New Roman" w:hAnsi="Times New Roman" w:cs="Times New Roman"/>
          <w:color w:val="auto"/>
        </w:rPr>
        <w:t>8</w:t>
      </w:r>
      <w:r w:rsidR="00DD2868" w:rsidRPr="00DD2868">
        <w:rPr>
          <w:rFonts w:ascii="Times New Roman" w:hAnsi="Times New Roman" w:cs="Times New Roman"/>
          <w:color w:val="auto"/>
        </w:rPr>
        <w:t xml:space="preserve"> годом </w:t>
      </w:r>
      <w:r>
        <w:rPr>
          <w:rFonts w:ascii="Times New Roman" w:hAnsi="Times New Roman" w:cs="Times New Roman"/>
          <w:color w:val="auto"/>
        </w:rPr>
        <w:t xml:space="preserve">планируется </w:t>
      </w:r>
      <w:r w:rsidR="00DD2868" w:rsidRPr="00DD2868">
        <w:rPr>
          <w:rFonts w:ascii="Times New Roman" w:hAnsi="Times New Roman" w:cs="Times New Roman"/>
          <w:color w:val="auto"/>
        </w:rPr>
        <w:t xml:space="preserve">на </w:t>
      </w:r>
      <w:r w:rsidR="00A200C0">
        <w:rPr>
          <w:rFonts w:ascii="Times New Roman" w:hAnsi="Times New Roman" w:cs="Times New Roman"/>
          <w:color w:val="auto"/>
        </w:rPr>
        <w:t>132,1</w:t>
      </w:r>
      <w:r w:rsidR="00DD2868" w:rsidRPr="00DD2868">
        <w:rPr>
          <w:rFonts w:ascii="Times New Roman" w:hAnsi="Times New Roman" w:cs="Times New Roman"/>
          <w:color w:val="auto"/>
        </w:rPr>
        <w:t xml:space="preserve"> тыс.</w:t>
      </w:r>
      <w:r w:rsidR="00DD2868">
        <w:rPr>
          <w:rFonts w:ascii="Times New Roman" w:hAnsi="Times New Roman" w:cs="Times New Roman"/>
          <w:color w:val="auto"/>
        </w:rPr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>
        <w:rPr>
          <w:rFonts w:ascii="Times New Roman" w:hAnsi="Times New Roman" w:cs="Times New Roman"/>
          <w:color w:val="auto"/>
        </w:rPr>
        <w:t>(+</w:t>
      </w:r>
      <w:r w:rsidR="00A200C0">
        <w:rPr>
          <w:rFonts w:ascii="Times New Roman" w:hAnsi="Times New Roman" w:cs="Times New Roman"/>
          <w:color w:val="auto"/>
        </w:rPr>
        <w:t>5,9</w:t>
      </w:r>
      <w:r w:rsidR="00DD2868" w:rsidRPr="00DD2868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="00DD2868" w:rsidRPr="00DD2868">
        <w:rPr>
          <w:rFonts w:ascii="Times New Roman" w:hAnsi="Times New Roman" w:cs="Times New Roman"/>
          <w:color w:val="auto"/>
        </w:rPr>
        <w:t xml:space="preserve">.  </w:t>
      </w:r>
      <w:r w:rsidR="00766241">
        <w:rPr>
          <w:rFonts w:ascii="Times New Roman" w:hAnsi="Times New Roman" w:cs="Times New Roman"/>
          <w:color w:val="auto"/>
        </w:rPr>
        <w:t>Прогноз поступлений по н</w:t>
      </w:r>
      <w:r w:rsidR="00DD2868" w:rsidRPr="00DD2868">
        <w:rPr>
          <w:rFonts w:ascii="Times New Roman" w:hAnsi="Times New Roman" w:cs="Times New Roman"/>
          <w:color w:val="auto"/>
        </w:rPr>
        <w:t>алоговы</w:t>
      </w:r>
      <w:r w:rsidR="00766241">
        <w:rPr>
          <w:rFonts w:ascii="Times New Roman" w:hAnsi="Times New Roman" w:cs="Times New Roman"/>
          <w:color w:val="auto"/>
        </w:rPr>
        <w:t>м</w:t>
      </w:r>
      <w:r w:rsidR="00DD2868" w:rsidRPr="00DD2868">
        <w:rPr>
          <w:rFonts w:ascii="Times New Roman" w:hAnsi="Times New Roman" w:cs="Times New Roman"/>
          <w:color w:val="auto"/>
        </w:rPr>
        <w:t xml:space="preserve">  доход</w:t>
      </w:r>
      <w:r w:rsidR="00766241">
        <w:rPr>
          <w:rFonts w:ascii="Times New Roman" w:hAnsi="Times New Roman" w:cs="Times New Roman"/>
          <w:color w:val="auto"/>
        </w:rPr>
        <w:t>ам</w:t>
      </w:r>
      <w:r w:rsidR="00DD2868" w:rsidRPr="00DD2868">
        <w:rPr>
          <w:rFonts w:ascii="Times New Roman" w:hAnsi="Times New Roman" w:cs="Times New Roman"/>
          <w:color w:val="auto"/>
        </w:rPr>
        <w:t xml:space="preserve">  бюджета в 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 году </w:t>
      </w:r>
      <w:r w:rsidR="00766241">
        <w:rPr>
          <w:rFonts w:ascii="Times New Roman" w:hAnsi="Times New Roman" w:cs="Times New Roman"/>
          <w:color w:val="auto"/>
        </w:rPr>
        <w:t>составит</w:t>
      </w:r>
      <w:r w:rsidR="00DD2868" w:rsidRPr="00DD2868">
        <w:rPr>
          <w:rFonts w:ascii="Times New Roman" w:hAnsi="Times New Roman" w:cs="Times New Roman"/>
          <w:color w:val="auto"/>
        </w:rPr>
        <w:t xml:space="preserve"> в сумме </w:t>
      </w:r>
      <w:r w:rsidR="00A200C0">
        <w:rPr>
          <w:rFonts w:ascii="Times New Roman" w:hAnsi="Times New Roman" w:cs="Times New Roman"/>
          <w:color w:val="auto"/>
        </w:rPr>
        <w:t>2 384,0</w:t>
      </w:r>
      <w:r w:rsidR="00DD2868" w:rsidRPr="00DD2868">
        <w:rPr>
          <w:rFonts w:ascii="Times New Roman" w:hAnsi="Times New Roman" w:cs="Times New Roman"/>
          <w:color w:val="auto"/>
        </w:rPr>
        <w:t xml:space="preserve"> тыс. руб</w:t>
      </w:r>
      <w:r w:rsidR="00DD2868">
        <w:rPr>
          <w:rFonts w:ascii="Times New Roman" w:hAnsi="Times New Roman" w:cs="Times New Roman"/>
          <w:color w:val="auto"/>
        </w:rPr>
        <w:t>лей</w:t>
      </w:r>
      <w:r w:rsidR="00DD2868" w:rsidRPr="00DD2868">
        <w:rPr>
          <w:rFonts w:ascii="Times New Roman" w:hAnsi="Times New Roman" w:cs="Times New Roman"/>
          <w:color w:val="auto"/>
        </w:rPr>
        <w:t xml:space="preserve">, или </w:t>
      </w:r>
      <w:r w:rsidR="00A200C0">
        <w:rPr>
          <w:rFonts w:ascii="Times New Roman" w:hAnsi="Times New Roman" w:cs="Times New Roman"/>
          <w:color w:val="auto"/>
        </w:rPr>
        <w:t>22</w:t>
      </w:r>
      <w:r w:rsidR="00DD2868" w:rsidRPr="00DD2868">
        <w:rPr>
          <w:rFonts w:ascii="Times New Roman" w:hAnsi="Times New Roman" w:cs="Times New Roman"/>
          <w:color w:val="auto"/>
        </w:rPr>
        <w:t xml:space="preserve">% от общей суммы доходов. Основными доходными источниками бюджета </w:t>
      </w:r>
      <w:r w:rsidR="00A200C0" w:rsidRPr="00A200C0">
        <w:rPr>
          <w:rFonts w:ascii="Times New Roman" w:hAnsi="Times New Roman"/>
          <w:color w:val="auto"/>
        </w:rPr>
        <w:t>Хребтовского</w:t>
      </w:r>
      <w:r w:rsidR="007C7998" w:rsidRPr="007C7998">
        <w:rPr>
          <w:rFonts w:ascii="Times New Roman" w:hAnsi="Times New Roman" w:cs="Times New Roman"/>
          <w:color w:val="auto"/>
        </w:rPr>
        <w:t xml:space="preserve"> ГП</w:t>
      </w:r>
      <w:r w:rsidR="007C7998">
        <w:t xml:space="preserve"> </w:t>
      </w:r>
      <w:r w:rsidR="00DD2868" w:rsidRPr="00DD2868">
        <w:rPr>
          <w:rFonts w:ascii="Times New Roman" w:hAnsi="Times New Roman" w:cs="Times New Roman"/>
          <w:color w:val="auto"/>
        </w:rPr>
        <w:t>в составе налоговых доходов в 201</w:t>
      </w:r>
      <w:r w:rsidR="00DD2868">
        <w:rPr>
          <w:rFonts w:ascii="Times New Roman" w:hAnsi="Times New Roman" w:cs="Times New Roman"/>
          <w:color w:val="auto"/>
        </w:rPr>
        <w:t>9</w:t>
      </w:r>
      <w:r w:rsidR="00DD2868" w:rsidRPr="00DD2868">
        <w:rPr>
          <w:rFonts w:ascii="Times New Roman" w:hAnsi="Times New Roman" w:cs="Times New Roman"/>
          <w:color w:val="auto"/>
        </w:rPr>
        <w:t xml:space="preserve"> году остаются поступления </w:t>
      </w:r>
      <w:r w:rsidR="00B24B1A">
        <w:rPr>
          <w:rFonts w:ascii="Times New Roman" w:hAnsi="Times New Roman" w:cs="Times New Roman"/>
          <w:color w:val="auto"/>
        </w:rPr>
        <w:t xml:space="preserve">по </w:t>
      </w:r>
      <w:r w:rsidR="00DD2868">
        <w:rPr>
          <w:rFonts w:ascii="Times New Roman" w:hAnsi="Times New Roman" w:cs="Times New Roman"/>
          <w:color w:val="auto"/>
        </w:rPr>
        <w:t>налогу на доходы физических ли</w:t>
      </w:r>
      <w:r w:rsidR="00B24B1A">
        <w:rPr>
          <w:rFonts w:ascii="Times New Roman" w:hAnsi="Times New Roman" w:cs="Times New Roman"/>
          <w:color w:val="auto"/>
        </w:rPr>
        <w:t>ц и</w:t>
      </w:r>
      <w:r w:rsidR="00B24B1A" w:rsidRPr="00B24B1A">
        <w:rPr>
          <w:rFonts w:ascii="Times New Roman" w:hAnsi="Times New Roman" w:cs="Times New Roman"/>
          <w:color w:val="auto"/>
        </w:rPr>
        <w:t xml:space="preserve"> </w:t>
      </w:r>
      <w:r w:rsidR="00B24B1A" w:rsidRPr="00DD2868">
        <w:rPr>
          <w:rFonts w:ascii="Times New Roman" w:hAnsi="Times New Roman" w:cs="Times New Roman"/>
          <w:color w:val="auto"/>
        </w:rPr>
        <w:t>акцизам по подакцизным товарам</w:t>
      </w:r>
      <w:r w:rsidR="00DD2868" w:rsidRPr="00DD2868">
        <w:rPr>
          <w:rFonts w:ascii="Times New Roman" w:hAnsi="Times New Roman" w:cs="Times New Roman"/>
          <w:color w:val="auto"/>
        </w:rPr>
        <w:t>, доля которых состави</w:t>
      </w:r>
      <w:r w:rsidR="007C7998">
        <w:rPr>
          <w:rFonts w:ascii="Times New Roman" w:hAnsi="Times New Roman" w:cs="Times New Roman"/>
          <w:color w:val="auto"/>
        </w:rPr>
        <w:t>т</w:t>
      </w:r>
      <w:r w:rsidR="00DD2868" w:rsidRPr="00DD2868">
        <w:rPr>
          <w:rFonts w:ascii="Times New Roman" w:hAnsi="Times New Roman" w:cs="Times New Roman"/>
          <w:color w:val="auto"/>
        </w:rPr>
        <w:t xml:space="preserve"> </w:t>
      </w:r>
      <w:r w:rsidR="00A200C0">
        <w:rPr>
          <w:rFonts w:ascii="Times New Roman" w:hAnsi="Times New Roman" w:cs="Times New Roman"/>
          <w:color w:val="auto"/>
        </w:rPr>
        <w:t>48</w:t>
      </w:r>
      <w:r w:rsidR="00DD2868" w:rsidRPr="00DD2868">
        <w:rPr>
          <w:rFonts w:ascii="Times New Roman" w:hAnsi="Times New Roman" w:cs="Times New Roman"/>
          <w:color w:val="auto"/>
        </w:rPr>
        <w:t xml:space="preserve">% и </w:t>
      </w:r>
      <w:r w:rsidR="00A200C0">
        <w:rPr>
          <w:rFonts w:ascii="Times New Roman" w:hAnsi="Times New Roman" w:cs="Times New Roman"/>
          <w:color w:val="auto"/>
        </w:rPr>
        <w:t>42</w:t>
      </w:r>
      <w:r w:rsidR="00DD2868" w:rsidRPr="00DD2868">
        <w:rPr>
          <w:rFonts w:ascii="Times New Roman" w:hAnsi="Times New Roman" w:cs="Times New Roman"/>
          <w:color w:val="auto"/>
        </w:rPr>
        <w:t>% в общей сумме налоговых доходов.</w:t>
      </w:r>
    </w:p>
    <w:p w:rsidR="00D83321" w:rsidRPr="00D83321" w:rsidRDefault="00B24B1A" w:rsidP="00D833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 п</w:t>
      </w:r>
      <w:r w:rsidR="00D83321" w:rsidRPr="00D83321">
        <w:rPr>
          <w:rFonts w:ascii="Times New Roman" w:hAnsi="Times New Roman"/>
          <w:sz w:val="24"/>
          <w:szCs w:val="24"/>
        </w:rPr>
        <w:t>оступлений</w:t>
      </w:r>
      <w:r w:rsidR="00D83321" w:rsidRPr="00D83321">
        <w:rPr>
          <w:rFonts w:ascii="Times New Roman" w:hAnsi="Times New Roman"/>
          <w:b/>
          <w:sz w:val="24"/>
          <w:szCs w:val="24"/>
        </w:rPr>
        <w:t xml:space="preserve"> по налогу на доходы физических лиц</w:t>
      </w:r>
      <w:r w:rsidR="00D83321" w:rsidRPr="00D83321">
        <w:rPr>
          <w:rFonts w:ascii="Times New Roman" w:hAnsi="Times New Roman"/>
          <w:sz w:val="24"/>
          <w:szCs w:val="24"/>
        </w:rPr>
        <w:t xml:space="preserve"> п</w:t>
      </w:r>
      <w:r w:rsidR="00766241">
        <w:rPr>
          <w:rFonts w:ascii="Times New Roman" w:hAnsi="Times New Roman"/>
          <w:sz w:val="24"/>
          <w:szCs w:val="24"/>
        </w:rPr>
        <w:t>ланир</w:t>
      </w:r>
      <w:r w:rsidR="00D83321" w:rsidRPr="00D83321">
        <w:rPr>
          <w:rFonts w:ascii="Times New Roman" w:hAnsi="Times New Roman"/>
          <w:sz w:val="24"/>
          <w:szCs w:val="24"/>
        </w:rPr>
        <w:t>уется в 201</w:t>
      </w:r>
      <w:r w:rsidR="00D83321">
        <w:rPr>
          <w:rFonts w:ascii="Times New Roman" w:hAnsi="Times New Roman"/>
          <w:sz w:val="24"/>
          <w:szCs w:val="24"/>
        </w:rPr>
        <w:t>9</w:t>
      </w:r>
      <w:r w:rsidR="00D83321" w:rsidRPr="00D83321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в сумме</w:t>
      </w:r>
      <w:r w:rsidR="00D83321" w:rsidRPr="00D83321">
        <w:rPr>
          <w:rFonts w:ascii="Times New Roman" w:hAnsi="Times New Roman"/>
          <w:sz w:val="24"/>
          <w:szCs w:val="24"/>
        </w:rPr>
        <w:t xml:space="preserve"> </w:t>
      </w:r>
      <w:r w:rsidR="00017EA1">
        <w:rPr>
          <w:rFonts w:ascii="Times New Roman" w:hAnsi="Times New Roman"/>
          <w:sz w:val="24"/>
          <w:szCs w:val="24"/>
        </w:rPr>
        <w:t>1 141,0</w:t>
      </w:r>
      <w:r w:rsidR="00D83321" w:rsidRPr="00D83321">
        <w:rPr>
          <w:rFonts w:ascii="Times New Roman" w:hAnsi="Times New Roman"/>
          <w:sz w:val="24"/>
          <w:szCs w:val="24"/>
        </w:rPr>
        <w:t xml:space="preserve"> тыс.</w:t>
      </w:r>
      <w:r w:rsidR="00D83321">
        <w:rPr>
          <w:rFonts w:ascii="Times New Roman" w:hAnsi="Times New Roman"/>
          <w:sz w:val="24"/>
          <w:szCs w:val="24"/>
        </w:rPr>
        <w:t xml:space="preserve"> </w:t>
      </w:r>
      <w:r w:rsidR="00D83321" w:rsidRPr="00D83321">
        <w:rPr>
          <w:rFonts w:ascii="Times New Roman" w:hAnsi="Times New Roman"/>
          <w:sz w:val="24"/>
          <w:szCs w:val="24"/>
        </w:rPr>
        <w:t>руб</w:t>
      </w:r>
      <w:r w:rsidR="00D83321">
        <w:rPr>
          <w:rFonts w:ascii="Times New Roman" w:hAnsi="Times New Roman"/>
          <w:sz w:val="24"/>
          <w:szCs w:val="24"/>
        </w:rPr>
        <w:t>лей</w:t>
      </w:r>
      <w:r w:rsidR="00D83321" w:rsidRPr="00D83321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</w:t>
      </w:r>
      <w:r w:rsidR="00500A7C">
        <w:rPr>
          <w:rFonts w:ascii="Times New Roman" w:hAnsi="Times New Roman"/>
          <w:sz w:val="24"/>
          <w:szCs w:val="24"/>
        </w:rPr>
        <w:t>+</w:t>
      </w:r>
      <w:r w:rsidR="00017EA1">
        <w:rPr>
          <w:rFonts w:ascii="Times New Roman" w:hAnsi="Times New Roman"/>
          <w:sz w:val="24"/>
          <w:szCs w:val="24"/>
        </w:rPr>
        <w:t>0,5</w:t>
      </w:r>
      <w:r w:rsidR="00D83321" w:rsidRPr="00D83321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="00500A7C">
        <w:rPr>
          <w:rFonts w:ascii="Times New Roman" w:hAnsi="Times New Roman"/>
          <w:sz w:val="24"/>
          <w:szCs w:val="24"/>
        </w:rPr>
        <w:t xml:space="preserve"> больше</w:t>
      </w:r>
      <w:r w:rsidR="00D83321" w:rsidRPr="00D83321">
        <w:rPr>
          <w:rFonts w:ascii="Times New Roman" w:hAnsi="Times New Roman"/>
          <w:sz w:val="24"/>
          <w:szCs w:val="24"/>
        </w:rPr>
        <w:t xml:space="preserve"> по отношению к 201</w:t>
      </w:r>
      <w:r w:rsidR="00D83321">
        <w:rPr>
          <w:rFonts w:ascii="Times New Roman" w:hAnsi="Times New Roman"/>
          <w:sz w:val="24"/>
          <w:szCs w:val="24"/>
        </w:rPr>
        <w:t>8</w:t>
      </w:r>
      <w:r w:rsidR="00D83321" w:rsidRPr="00D83321">
        <w:rPr>
          <w:rFonts w:ascii="Times New Roman" w:hAnsi="Times New Roman"/>
          <w:sz w:val="24"/>
          <w:szCs w:val="24"/>
        </w:rPr>
        <w:t xml:space="preserve"> году.</w:t>
      </w:r>
      <w:r w:rsidR="00D83321" w:rsidRPr="00D8332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83321" w:rsidRPr="00D83321" w:rsidRDefault="00A815D7" w:rsidP="00D83321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="007011FA" w:rsidRPr="00D83321">
        <w:rPr>
          <w:rFonts w:ascii="Times New Roman" w:hAnsi="Times New Roman" w:cs="Times New Roman"/>
          <w:color w:val="auto"/>
        </w:rPr>
        <w:t xml:space="preserve"> 201</w:t>
      </w:r>
      <w:r w:rsidR="007011FA">
        <w:rPr>
          <w:rFonts w:ascii="Times New Roman" w:hAnsi="Times New Roman" w:cs="Times New Roman"/>
          <w:color w:val="auto"/>
        </w:rPr>
        <w:t>9</w:t>
      </w:r>
      <w:r w:rsidR="007011FA" w:rsidRPr="00D83321">
        <w:rPr>
          <w:rFonts w:ascii="Times New Roman" w:hAnsi="Times New Roman" w:cs="Times New Roman"/>
          <w:color w:val="auto"/>
        </w:rPr>
        <w:t xml:space="preserve"> году </w:t>
      </w:r>
      <w:r w:rsidR="00D83321" w:rsidRPr="00D83321">
        <w:rPr>
          <w:rFonts w:ascii="Times New Roman" w:hAnsi="Times New Roman" w:cs="Times New Roman"/>
          <w:color w:val="auto"/>
        </w:rPr>
        <w:t xml:space="preserve">планируется увеличение поступлений от </w:t>
      </w:r>
      <w:r w:rsidR="00500A7C" w:rsidRPr="00D83321">
        <w:rPr>
          <w:rFonts w:ascii="Times New Roman" w:hAnsi="Times New Roman" w:cs="Times New Roman"/>
          <w:b/>
          <w:color w:val="auto"/>
        </w:rPr>
        <w:t xml:space="preserve">акцизов </w:t>
      </w:r>
      <w:r w:rsidR="00500A7C" w:rsidRPr="00856E70">
        <w:rPr>
          <w:rFonts w:ascii="Times New Roman" w:hAnsi="Times New Roman"/>
          <w:b/>
          <w:color w:val="auto"/>
        </w:rPr>
        <w:t>по подакцизным товарам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, </w:t>
      </w:r>
      <w:r w:rsidR="00520425">
        <w:rPr>
          <w:rFonts w:ascii="Times New Roman" w:hAnsi="Times New Roman" w:cs="Times New Roman"/>
          <w:color w:val="auto"/>
        </w:rPr>
        <w:t>производимых</w:t>
      </w:r>
      <w:r w:rsidR="00D83321" w:rsidRPr="00D83321">
        <w:rPr>
          <w:rFonts w:ascii="Times New Roman" w:hAnsi="Times New Roman" w:cs="Times New Roman"/>
          <w:color w:val="auto"/>
        </w:rPr>
        <w:t xml:space="preserve"> на территории Российской Федерации</w:t>
      </w:r>
      <w:r w:rsidR="00D83321" w:rsidRPr="00D83321">
        <w:rPr>
          <w:rFonts w:ascii="Times New Roman" w:hAnsi="Times New Roman" w:cs="Times New Roman"/>
          <w:b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 xml:space="preserve">на </w:t>
      </w:r>
      <w:r w:rsidR="00017EA1">
        <w:rPr>
          <w:rFonts w:ascii="Times New Roman" w:hAnsi="Times New Roman" w:cs="Times New Roman"/>
          <w:color w:val="auto"/>
        </w:rPr>
        <w:t>108,1</w:t>
      </w:r>
      <w:r w:rsidR="00D83321" w:rsidRPr="00D83321">
        <w:rPr>
          <w:rFonts w:ascii="Times New Roman" w:hAnsi="Times New Roman" w:cs="Times New Roman"/>
          <w:color w:val="auto"/>
        </w:rPr>
        <w:t xml:space="preserve"> тыс.</w:t>
      </w:r>
      <w:r w:rsidR="00D83321">
        <w:rPr>
          <w:rFonts w:ascii="Times New Roman" w:hAnsi="Times New Roman" w:cs="Times New Roman"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>руб</w:t>
      </w:r>
      <w:r w:rsidR="00D83321">
        <w:rPr>
          <w:rFonts w:ascii="Times New Roman" w:hAnsi="Times New Roman" w:cs="Times New Roman"/>
          <w:color w:val="auto"/>
        </w:rPr>
        <w:t>лей</w:t>
      </w:r>
      <w:r w:rsidR="00D83321" w:rsidRPr="00D83321">
        <w:rPr>
          <w:rFonts w:ascii="Times New Roman" w:hAnsi="Times New Roman" w:cs="Times New Roman"/>
          <w:color w:val="auto"/>
        </w:rPr>
        <w:t xml:space="preserve">, или </w:t>
      </w:r>
      <w:r w:rsidR="003F3459">
        <w:rPr>
          <w:rFonts w:ascii="Times New Roman" w:hAnsi="Times New Roman" w:cs="Times New Roman"/>
          <w:color w:val="auto"/>
        </w:rPr>
        <w:t>(+</w:t>
      </w:r>
      <w:r w:rsidR="00017EA1">
        <w:rPr>
          <w:rFonts w:ascii="Times New Roman" w:hAnsi="Times New Roman" w:cs="Times New Roman"/>
          <w:color w:val="auto"/>
        </w:rPr>
        <w:t>12,2</w:t>
      </w:r>
      <w:r w:rsidR="00D83321" w:rsidRPr="00D83321">
        <w:rPr>
          <w:rFonts w:ascii="Times New Roman" w:hAnsi="Times New Roman" w:cs="Times New Roman"/>
          <w:color w:val="auto"/>
        </w:rPr>
        <w:t>%</w:t>
      </w:r>
      <w:r w:rsidR="003F3459">
        <w:rPr>
          <w:rFonts w:ascii="Times New Roman" w:hAnsi="Times New Roman" w:cs="Times New Roman"/>
          <w:color w:val="auto"/>
        </w:rPr>
        <w:t>)</w:t>
      </w:r>
      <w:r w:rsidR="00500A7C">
        <w:rPr>
          <w:rFonts w:ascii="Times New Roman" w:hAnsi="Times New Roman" w:cs="Times New Roman"/>
          <w:color w:val="auto"/>
        </w:rPr>
        <w:t xml:space="preserve"> </w:t>
      </w:r>
      <w:r w:rsidR="00D83321" w:rsidRPr="00D83321">
        <w:rPr>
          <w:rFonts w:ascii="Times New Roman" w:hAnsi="Times New Roman" w:cs="Times New Roman"/>
          <w:color w:val="auto"/>
        </w:rPr>
        <w:t>по отношению к 201</w:t>
      </w:r>
      <w:r w:rsidR="00D83321">
        <w:rPr>
          <w:rFonts w:ascii="Times New Roman" w:hAnsi="Times New Roman" w:cs="Times New Roman"/>
          <w:color w:val="auto"/>
        </w:rPr>
        <w:t>8</w:t>
      </w:r>
      <w:r w:rsidR="00D83321" w:rsidRPr="00D83321">
        <w:rPr>
          <w:rFonts w:ascii="Times New Roman" w:hAnsi="Times New Roman" w:cs="Times New Roman"/>
          <w:color w:val="auto"/>
        </w:rPr>
        <w:t xml:space="preserve"> году</w:t>
      </w:r>
      <w:r w:rsidR="00011A69">
        <w:rPr>
          <w:rFonts w:ascii="Times New Roman" w:hAnsi="Times New Roman" w:cs="Times New Roman"/>
          <w:color w:val="auto"/>
        </w:rPr>
        <w:t xml:space="preserve"> и составит 995,0 тыс. рублей</w:t>
      </w:r>
      <w:r w:rsidR="00D83321" w:rsidRPr="00D83321">
        <w:rPr>
          <w:rFonts w:ascii="Times New Roman" w:hAnsi="Times New Roman" w:cs="Times New Roman"/>
          <w:color w:val="auto"/>
        </w:rPr>
        <w:t xml:space="preserve">. </w:t>
      </w:r>
    </w:p>
    <w:p w:rsidR="00E11BEA" w:rsidRDefault="00464FD0" w:rsidP="00E11BEA">
      <w:pPr>
        <w:pStyle w:val="a4"/>
        <w:ind w:firstLine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Налог на имущество физических лиц и з</w:t>
      </w:r>
      <w:r w:rsidR="00E11BEA" w:rsidRPr="00E11BEA">
        <w:rPr>
          <w:rFonts w:ascii="Times New Roman" w:hAnsi="Times New Roman" w:cs="Times New Roman"/>
          <w:b/>
          <w:color w:val="auto"/>
        </w:rPr>
        <w:t>емельн</w:t>
      </w:r>
      <w:r w:rsidR="00A815D7">
        <w:rPr>
          <w:rFonts w:ascii="Times New Roman" w:hAnsi="Times New Roman" w:cs="Times New Roman"/>
          <w:b/>
          <w:color w:val="auto"/>
        </w:rPr>
        <w:t>ый на</w:t>
      </w:r>
      <w:r w:rsidR="00E11BEA" w:rsidRPr="00E11BEA">
        <w:rPr>
          <w:rFonts w:ascii="Times New Roman" w:hAnsi="Times New Roman" w:cs="Times New Roman"/>
          <w:b/>
          <w:color w:val="auto"/>
        </w:rPr>
        <w:t>лог</w:t>
      </w:r>
      <w:r w:rsidR="00E11BEA" w:rsidRPr="00E11BEA">
        <w:rPr>
          <w:rFonts w:ascii="Times New Roman" w:hAnsi="Times New Roman" w:cs="Times New Roman"/>
          <w:color w:val="auto"/>
        </w:rPr>
        <w:t xml:space="preserve"> </w:t>
      </w:r>
      <w:r w:rsidR="00A815D7">
        <w:rPr>
          <w:rFonts w:ascii="Times New Roman" w:hAnsi="Times New Roman" w:cs="Times New Roman"/>
          <w:color w:val="auto"/>
        </w:rPr>
        <w:t>в</w:t>
      </w:r>
      <w:r w:rsidR="00E11BEA" w:rsidRPr="00E11BEA">
        <w:rPr>
          <w:rFonts w:ascii="Times New Roman" w:hAnsi="Times New Roman" w:cs="Times New Roman"/>
          <w:color w:val="auto"/>
        </w:rPr>
        <w:t xml:space="preserve"> 201</w:t>
      </w:r>
      <w:r w:rsidR="0069399F">
        <w:rPr>
          <w:rFonts w:ascii="Times New Roman" w:hAnsi="Times New Roman" w:cs="Times New Roman"/>
          <w:color w:val="auto"/>
        </w:rPr>
        <w:t>9</w:t>
      </w:r>
      <w:r w:rsidR="00A815D7">
        <w:rPr>
          <w:rFonts w:ascii="Times New Roman" w:hAnsi="Times New Roman" w:cs="Times New Roman"/>
          <w:color w:val="auto"/>
        </w:rPr>
        <w:t xml:space="preserve"> году планируется </w:t>
      </w:r>
      <w:r>
        <w:rPr>
          <w:rFonts w:ascii="Times New Roman" w:hAnsi="Times New Roman" w:cs="Times New Roman"/>
          <w:color w:val="auto"/>
        </w:rPr>
        <w:t>к</w:t>
      </w:r>
      <w:r w:rsidR="00A815D7">
        <w:rPr>
          <w:rFonts w:ascii="Times New Roman" w:hAnsi="Times New Roman" w:cs="Times New Roman"/>
          <w:color w:val="auto"/>
        </w:rPr>
        <w:t xml:space="preserve"> уровн</w:t>
      </w:r>
      <w:r>
        <w:rPr>
          <w:rFonts w:ascii="Times New Roman" w:hAnsi="Times New Roman" w:cs="Times New Roman"/>
          <w:color w:val="auto"/>
        </w:rPr>
        <w:t>ю</w:t>
      </w:r>
      <w:r w:rsidR="00A815D7">
        <w:rPr>
          <w:rFonts w:ascii="Times New Roman" w:hAnsi="Times New Roman" w:cs="Times New Roman"/>
          <w:color w:val="auto"/>
        </w:rPr>
        <w:t xml:space="preserve"> 2018 года </w:t>
      </w:r>
      <w:r w:rsidR="00D704CC">
        <w:rPr>
          <w:rFonts w:ascii="Times New Roman" w:hAnsi="Times New Roman" w:cs="Times New Roman"/>
          <w:color w:val="auto"/>
        </w:rPr>
        <w:t>(</w:t>
      </w:r>
      <w:r w:rsidR="00017EA1">
        <w:rPr>
          <w:rFonts w:ascii="Times New Roman" w:hAnsi="Times New Roman" w:cs="Times New Roman"/>
          <w:color w:val="auto"/>
        </w:rPr>
        <w:t>280</w:t>
      </w:r>
      <w:r w:rsidR="00D704CC">
        <w:rPr>
          <w:rFonts w:ascii="Times New Roman" w:hAnsi="Times New Roman" w:cs="Times New Roman"/>
          <w:color w:val="auto"/>
        </w:rPr>
        <w:t xml:space="preserve">,0 тыс. рублей) </w:t>
      </w:r>
      <w:r>
        <w:rPr>
          <w:rFonts w:ascii="Times New Roman" w:hAnsi="Times New Roman" w:cs="Times New Roman"/>
          <w:color w:val="auto"/>
        </w:rPr>
        <w:t xml:space="preserve">на </w:t>
      </w:r>
      <w:r w:rsidR="00017EA1">
        <w:rPr>
          <w:rFonts w:ascii="Times New Roman" w:hAnsi="Times New Roman" w:cs="Times New Roman"/>
          <w:color w:val="auto"/>
        </w:rPr>
        <w:t>32,</w:t>
      </w:r>
      <w:r w:rsidR="007C7998">
        <w:rPr>
          <w:rFonts w:ascii="Times New Roman" w:hAnsi="Times New Roman" w:cs="Times New Roman"/>
          <w:color w:val="auto"/>
        </w:rPr>
        <w:t>0</w:t>
      </w:r>
      <w:r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тыс.</w:t>
      </w:r>
      <w:r w:rsidR="0069399F">
        <w:rPr>
          <w:rFonts w:ascii="Times New Roman" w:hAnsi="Times New Roman" w:cs="Times New Roman"/>
          <w:color w:val="auto"/>
        </w:rPr>
        <w:t xml:space="preserve"> </w:t>
      </w:r>
      <w:r w:rsidR="00E11BEA" w:rsidRPr="00E11BEA">
        <w:rPr>
          <w:rFonts w:ascii="Times New Roman" w:hAnsi="Times New Roman" w:cs="Times New Roman"/>
          <w:color w:val="auto"/>
        </w:rPr>
        <w:t>руб</w:t>
      </w:r>
      <w:r w:rsidR="0069399F">
        <w:rPr>
          <w:rFonts w:ascii="Times New Roman" w:hAnsi="Times New Roman" w:cs="Times New Roman"/>
          <w:color w:val="auto"/>
        </w:rPr>
        <w:t>лей</w:t>
      </w:r>
      <w:r>
        <w:rPr>
          <w:rFonts w:ascii="Times New Roman" w:hAnsi="Times New Roman" w:cs="Times New Roman"/>
          <w:color w:val="auto"/>
        </w:rPr>
        <w:t>, или (</w:t>
      </w:r>
      <w:r w:rsidR="007C7998">
        <w:rPr>
          <w:rFonts w:ascii="Times New Roman" w:hAnsi="Times New Roman" w:cs="Times New Roman"/>
          <w:color w:val="auto"/>
        </w:rPr>
        <w:t>-</w:t>
      </w:r>
      <w:r w:rsidR="00017EA1">
        <w:rPr>
          <w:rFonts w:ascii="Times New Roman" w:hAnsi="Times New Roman" w:cs="Times New Roman"/>
          <w:color w:val="auto"/>
        </w:rPr>
        <w:t>11</w:t>
      </w:r>
      <w:r w:rsidR="007C7998">
        <w:rPr>
          <w:rFonts w:ascii="Times New Roman" w:hAnsi="Times New Roman" w:cs="Times New Roman"/>
          <w:color w:val="auto"/>
        </w:rPr>
        <w:t>,</w:t>
      </w:r>
      <w:r w:rsidR="00017EA1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 xml:space="preserve">%) </w:t>
      </w:r>
      <w:r w:rsidR="007C7998">
        <w:rPr>
          <w:rFonts w:ascii="Times New Roman" w:hAnsi="Times New Roman" w:cs="Times New Roman"/>
          <w:color w:val="auto"/>
        </w:rPr>
        <w:t>мен</w:t>
      </w:r>
      <w:r>
        <w:rPr>
          <w:rFonts w:ascii="Times New Roman" w:hAnsi="Times New Roman" w:cs="Times New Roman"/>
          <w:color w:val="auto"/>
        </w:rPr>
        <w:t>ьше</w:t>
      </w:r>
      <w:r w:rsidR="00A815D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Общий доход по двум налогам составит </w:t>
      </w:r>
      <w:r w:rsidR="00017EA1">
        <w:rPr>
          <w:rFonts w:ascii="Times New Roman" w:hAnsi="Times New Roman" w:cs="Times New Roman"/>
          <w:color w:val="auto"/>
        </w:rPr>
        <w:t>248</w:t>
      </w:r>
      <w:r>
        <w:rPr>
          <w:rFonts w:ascii="Times New Roman" w:hAnsi="Times New Roman" w:cs="Times New Roman"/>
          <w:color w:val="auto"/>
        </w:rPr>
        <w:t>,0 тыс. рублей.</w:t>
      </w:r>
    </w:p>
    <w:p w:rsidR="00A815D7" w:rsidRPr="00A815D7" w:rsidRDefault="00A815D7" w:rsidP="00A815D7">
      <w:pPr>
        <w:pStyle w:val="a4"/>
        <w:jc w:val="both"/>
        <w:rPr>
          <w:rFonts w:ascii="Times New Roman" w:hAnsi="Times New Roman" w:cs="Times New Roman"/>
          <w:color w:val="auto"/>
        </w:rPr>
      </w:pPr>
      <w:r w:rsidRPr="00A815D7">
        <w:rPr>
          <w:rFonts w:ascii="Times New Roman" w:hAnsi="Times New Roman"/>
          <w:color w:val="auto"/>
        </w:rPr>
        <w:t xml:space="preserve">      </w:t>
      </w:r>
      <w:r w:rsidRPr="00A815D7">
        <w:rPr>
          <w:rFonts w:ascii="Times New Roman" w:hAnsi="Times New Roman" w:cs="Times New Roman"/>
          <w:color w:val="auto"/>
        </w:rPr>
        <w:t>Поступлени</w:t>
      </w:r>
      <w:r w:rsidR="00520425">
        <w:rPr>
          <w:rFonts w:ascii="Times New Roman" w:hAnsi="Times New Roman" w:cs="Times New Roman"/>
          <w:color w:val="auto"/>
        </w:rPr>
        <w:t>е</w:t>
      </w:r>
      <w:r w:rsidRPr="002611E5">
        <w:rPr>
          <w:rFonts w:ascii="Times New Roman" w:hAnsi="Times New Roman" w:cs="Times New Roman"/>
          <w:color w:val="auto"/>
        </w:rPr>
        <w:t xml:space="preserve"> от </w:t>
      </w:r>
      <w:r w:rsidRPr="002611E5">
        <w:rPr>
          <w:rFonts w:ascii="Times New Roman" w:hAnsi="Times New Roman" w:cs="Times New Roman"/>
          <w:b/>
          <w:i/>
          <w:color w:val="auto"/>
          <w:u w:val="single"/>
        </w:rPr>
        <w:t>неналоговых доходов</w:t>
      </w:r>
      <w:r w:rsidRPr="002611E5">
        <w:rPr>
          <w:rFonts w:ascii="Times New Roman" w:hAnsi="Times New Roman" w:cs="Times New Roman"/>
          <w:color w:val="auto"/>
        </w:rPr>
        <w:t xml:space="preserve"> в общем объеме доходов местного бюджета в 201</w:t>
      </w:r>
      <w:r>
        <w:rPr>
          <w:rFonts w:ascii="Times New Roman" w:hAnsi="Times New Roman" w:cs="Times New Roman"/>
          <w:color w:val="auto"/>
        </w:rPr>
        <w:t>9</w:t>
      </w:r>
      <w:r w:rsidRPr="002611E5">
        <w:rPr>
          <w:rFonts w:ascii="Times New Roman" w:hAnsi="Times New Roman" w:cs="Times New Roman"/>
          <w:color w:val="auto"/>
        </w:rPr>
        <w:t xml:space="preserve"> году планируется </w:t>
      </w:r>
      <w:r w:rsidR="005257BB">
        <w:rPr>
          <w:rFonts w:ascii="Times New Roman" w:hAnsi="Times New Roman" w:cs="Times New Roman"/>
          <w:color w:val="auto"/>
        </w:rPr>
        <w:t xml:space="preserve">в сумме </w:t>
      </w:r>
      <w:r w:rsidR="00017EA1">
        <w:rPr>
          <w:rFonts w:ascii="Times New Roman" w:hAnsi="Times New Roman" w:cs="Times New Roman"/>
          <w:color w:val="auto"/>
        </w:rPr>
        <w:t>425</w:t>
      </w:r>
      <w:r w:rsidR="00402A8F">
        <w:rPr>
          <w:rFonts w:ascii="Times New Roman" w:hAnsi="Times New Roman" w:cs="Times New Roman"/>
          <w:color w:val="auto"/>
        </w:rPr>
        <w:t>,0</w:t>
      </w:r>
      <w:r>
        <w:rPr>
          <w:rFonts w:ascii="Times New Roman" w:hAnsi="Times New Roman" w:cs="Times New Roman"/>
          <w:color w:val="auto"/>
        </w:rPr>
        <w:t xml:space="preserve"> тыс. рублей</w:t>
      </w:r>
      <w:r w:rsidRPr="002611E5">
        <w:rPr>
          <w:rFonts w:ascii="Times New Roman" w:hAnsi="Times New Roman" w:cs="Times New Roman"/>
          <w:color w:val="auto"/>
        </w:rPr>
        <w:t xml:space="preserve">, что </w:t>
      </w:r>
      <w:r w:rsidR="00017EA1">
        <w:rPr>
          <w:rFonts w:ascii="Times New Roman" w:hAnsi="Times New Roman" w:cs="Times New Roman"/>
          <w:color w:val="auto"/>
        </w:rPr>
        <w:t>выш</w:t>
      </w:r>
      <w:r>
        <w:rPr>
          <w:rFonts w:ascii="Times New Roman" w:hAnsi="Times New Roman" w:cs="Times New Roman"/>
          <w:color w:val="auto"/>
        </w:rPr>
        <w:t>е</w:t>
      </w:r>
      <w:r w:rsidRPr="002611E5">
        <w:rPr>
          <w:rFonts w:ascii="Times New Roman" w:hAnsi="Times New Roman" w:cs="Times New Roman"/>
          <w:color w:val="auto"/>
        </w:rPr>
        <w:t xml:space="preserve"> уровня 201</w:t>
      </w:r>
      <w:r>
        <w:rPr>
          <w:rFonts w:ascii="Times New Roman" w:hAnsi="Times New Roman" w:cs="Times New Roman"/>
          <w:color w:val="auto"/>
        </w:rPr>
        <w:t>8</w:t>
      </w:r>
      <w:r w:rsidRPr="002611E5">
        <w:rPr>
          <w:rFonts w:ascii="Times New Roman" w:hAnsi="Times New Roman" w:cs="Times New Roman"/>
          <w:color w:val="auto"/>
        </w:rPr>
        <w:t xml:space="preserve"> года на </w:t>
      </w:r>
      <w:r w:rsidR="00017EA1">
        <w:rPr>
          <w:rFonts w:ascii="Times New Roman" w:hAnsi="Times New Roman" w:cs="Times New Roman"/>
          <w:color w:val="auto"/>
        </w:rPr>
        <w:t>11,3</w:t>
      </w:r>
      <w:r w:rsidRPr="002611E5">
        <w:rPr>
          <w:rFonts w:ascii="Times New Roman" w:hAnsi="Times New Roman" w:cs="Times New Roman"/>
          <w:color w:val="auto"/>
        </w:rPr>
        <w:t xml:space="preserve"> тыс.</w:t>
      </w:r>
      <w:r>
        <w:rPr>
          <w:rFonts w:ascii="Times New Roman" w:hAnsi="Times New Roman" w:cs="Times New Roman"/>
          <w:color w:val="auto"/>
        </w:rPr>
        <w:t xml:space="preserve"> </w:t>
      </w:r>
      <w:r w:rsidRPr="002611E5">
        <w:rPr>
          <w:rFonts w:ascii="Times New Roman" w:hAnsi="Times New Roman" w:cs="Times New Roman"/>
          <w:color w:val="auto"/>
        </w:rPr>
        <w:t>руб</w:t>
      </w:r>
      <w:r>
        <w:rPr>
          <w:rFonts w:ascii="Times New Roman" w:hAnsi="Times New Roman" w:cs="Times New Roman"/>
          <w:color w:val="auto"/>
        </w:rPr>
        <w:t>лей</w:t>
      </w:r>
      <w:r w:rsidR="005257BB">
        <w:rPr>
          <w:rFonts w:ascii="Times New Roman" w:hAnsi="Times New Roman" w:cs="Times New Roman"/>
          <w:color w:val="auto"/>
        </w:rPr>
        <w:t>,</w:t>
      </w:r>
      <w:r w:rsidRPr="002611E5">
        <w:rPr>
          <w:rFonts w:ascii="Times New Roman" w:hAnsi="Times New Roman" w:cs="Times New Roman"/>
          <w:color w:val="auto"/>
        </w:rPr>
        <w:t xml:space="preserve"> или </w:t>
      </w:r>
      <w:r w:rsidR="00402A8F">
        <w:rPr>
          <w:rFonts w:ascii="Times New Roman" w:hAnsi="Times New Roman" w:cs="Times New Roman"/>
          <w:color w:val="auto"/>
        </w:rPr>
        <w:t>(</w:t>
      </w:r>
      <w:r w:rsidR="00017EA1">
        <w:rPr>
          <w:rFonts w:ascii="Times New Roman" w:hAnsi="Times New Roman" w:cs="Times New Roman"/>
          <w:color w:val="auto"/>
        </w:rPr>
        <w:t>+2,7</w:t>
      </w:r>
      <w:r w:rsidRPr="002611E5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</w:t>
      </w:r>
      <w:r w:rsidRPr="002611E5">
        <w:rPr>
          <w:rFonts w:ascii="Times New Roman" w:hAnsi="Times New Roman" w:cs="Times New Roman"/>
          <w:color w:val="auto"/>
        </w:rPr>
        <w:t xml:space="preserve">. </w:t>
      </w:r>
      <w:r w:rsidR="008B5BD8" w:rsidRPr="00A815D7">
        <w:rPr>
          <w:rFonts w:ascii="Times New Roman" w:hAnsi="Times New Roman"/>
          <w:color w:val="auto"/>
        </w:rPr>
        <w:t xml:space="preserve">Источником, формирующим долю неналоговых доходов бюджета </w:t>
      </w:r>
      <w:r w:rsidR="008B5BD8">
        <w:rPr>
          <w:rFonts w:ascii="Times New Roman" w:hAnsi="Times New Roman"/>
          <w:color w:val="auto"/>
        </w:rPr>
        <w:t>город</w:t>
      </w:r>
      <w:r w:rsidR="008B5BD8" w:rsidRPr="00A815D7">
        <w:rPr>
          <w:rFonts w:ascii="Times New Roman" w:hAnsi="Times New Roman"/>
          <w:color w:val="auto"/>
        </w:rPr>
        <w:t>ского поселения, являются доходы, от использования имущества, находяще</w:t>
      </w:r>
      <w:r w:rsidR="008B5BD8">
        <w:rPr>
          <w:rFonts w:ascii="Times New Roman" w:hAnsi="Times New Roman"/>
          <w:color w:val="auto"/>
        </w:rPr>
        <w:t>го</w:t>
      </w:r>
      <w:r w:rsidR="008B5BD8" w:rsidRPr="00A815D7">
        <w:rPr>
          <w:rFonts w:ascii="Times New Roman" w:hAnsi="Times New Roman"/>
          <w:color w:val="auto"/>
        </w:rPr>
        <w:t>ся в государственной и муниципальной собственности.</w:t>
      </w:r>
    </w:p>
    <w:p w:rsidR="00017EA1" w:rsidRPr="002611E5" w:rsidRDefault="00017EA1" w:rsidP="00017EA1">
      <w:pPr>
        <w:pStyle w:val="a4"/>
        <w:ind w:firstLine="426"/>
        <w:jc w:val="both"/>
        <w:rPr>
          <w:rFonts w:ascii="Times New Roman" w:hAnsi="Times New Roman" w:cs="Times New Roman"/>
          <w:color w:val="auto"/>
        </w:rPr>
      </w:pPr>
      <w:r w:rsidRPr="002611E5">
        <w:rPr>
          <w:rFonts w:ascii="Times New Roman" w:hAnsi="Times New Roman" w:cs="Times New Roman"/>
          <w:color w:val="auto"/>
        </w:rPr>
        <w:t>Как</w:t>
      </w:r>
      <w:r>
        <w:rPr>
          <w:rFonts w:ascii="Times New Roman" w:hAnsi="Times New Roman" w:cs="Times New Roman"/>
          <w:color w:val="auto"/>
        </w:rPr>
        <w:t xml:space="preserve"> видно из таблицы</w:t>
      </w:r>
      <w:r w:rsidRPr="002611E5">
        <w:rPr>
          <w:rFonts w:ascii="Times New Roman" w:hAnsi="Times New Roman" w:cs="Times New Roman"/>
          <w:color w:val="auto"/>
        </w:rPr>
        <w:t xml:space="preserve">, доходная часть бюджета </w:t>
      </w:r>
      <w:r w:rsidRPr="00A200C0">
        <w:rPr>
          <w:rFonts w:ascii="Times New Roman" w:hAnsi="Times New Roman"/>
          <w:color w:val="auto"/>
        </w:rPr>
        <w:t>Хребтовского</w:t>
      </w:r>
      <w:r w:rsidRPr="007C7998">
        <w:rPr>
          <w:rFonts w:ascii="Times New Roman" w:hAnsi="Times New Roman" w:cs="Times New Roman"/>
          <w:color w:val="auto"/>
        </w:rPr>
        <w:t xml:space="preserve"> ГП</w:t>
      </w:r>
      <w:r>
        <w:t xml:space="preserve"> </w:t>
      </w:r>
      <w:r w:rsidRPr="002611E5">
        <w:rPr>
          <w:rFonts w:ascii="Times New Roman" w:hAnsi="Times New Roman" w:cs="Times New Roman"/>
          <w:color w:val="auto"/>
        </w:rPr>
        <w:t>на 201</w:t>
      </w:r>
      <w:r>
        <w:rPr>
          <w:rFonts w:ascii="Times New Roman" w:hAnsi="Times New Roman" w:cs="Times New Roman"/>
          <w:color w:val="auto"/>
        </w:rPr>
        <w:t>9</w:t>
      </w:r>
      <w:r w:rsidRPr="002611E5">
        <w:rPr>
          <w:rFonts w:ascii="Times New Roman" w:hAnsi="Times New Roman" w:cs="Times New Roman"/>
          <w:color w:val="auto"/>
        </w:rPr>
        <w:t xml:space="preserve"> год и </w:t>
      </w:r>
      <w:r>
        <w:rPr>
          <w:rFonts w:ascii="Times New Roman" w:hAnsi="Times New Roman" w:cs="Times New Roman"/>
          <w:color w:val="auto"/>
        </w:rPr>
        <w:t xml:space="preserve">на </w:t>
      </w:r>
      <w:r w:rsidRPr="002611E5">
        <w:rPr>
          <w:rFonts w:ascii="Times New Roman" w:hAnsi="Times New Roman" w:cs="Times New Roman"/>
          <w:color w:val="auto"/>
        </w:rPr>
        <w:t>плановый период 20</w:t>
      </w:r>
      <w:r>
        <w:rPr>
          <w:rFonts w:ascii="Times New Roman" w:hAnsi="Times New Roman" w:cs="Times New Roman"/>
          <w:color w:val="auto"/>
        </w:rPr>
        <w:t>20</w:t>
      </w:r>
      <w:r w:rsidRPr="002611E5">
        <w:rPr>
          <w:rFonts w:ascii="Times New Roman" w:hAnsi="Times New Roman" w:cs="Times New Roman"/>
          <w:color w:val="auto"/>
        </w:rPr>
        <w:t xml:space="preserve"> и 202</w:t>
      </w:r>
      <w:r>
        <w:rPr>
          <w:rFonts w:ascii="Times New Roman" w:hAnsi="Times New Roman" w:cs="Times New Roman"/>
          <w:color w:val="auto"/>
        </w:rPr>
        <w:t>1</w:t>
      </w:r>
      <w:r w:rsidRPr="002611E5">
        <w:rPr>
          <w:rFonts w:ascii="Times New Roman" w:hAnsi="Times New Roman" w:cs="Times New Roman"/>
          <w:color w:val="auto"/>
        </w:rPr>
        <w:t xml:space="preserve"> годов сформирована, в основном, за счет </w:t>
      </w:r>
      <w:r w:rsidRPr="002611E5">
        <w:rPr>
          <w:rFonts w:ascii="Times New Roman" w:hAnsi="Times New Roman" w:cs="Times New Roman"/>
          <w:b/>
          <w:i/>
          <w:color w:val="auto"/>
          <w:u w:val="single"/>
        </w:rPr>
        <w:t>безвозмездных поступлений</w:t>
      </w:r>
      <w:r w:rsidRPr="002611E5">
        <w:rPr>
          <w:rFonts w:ascii="Times New Roman" w:hAnsi="Times New Roman" w:cs="Times New Roman"/>
          <w:color w:val="auto"/>
        </w:rPr>
        <w:t xml:space="preserve">, удельный вес которых </w:t>
      </w:r>
      <w:r>
        <w:rPr>
          <w:rFonts w:ascii="Times New Roman" w:hAnsi="Times New Roman" w:cs="Times New Roman"/>
          <w:color w:val="auto"/>
        </w:rPr>
        <w:t xml:space="preserve">в 2019 году </w:t>
      </w:r>
      <w:r w:rsidRPr="002611E5">
        <w:rPr>
          <w:rFonts w:ascii="Times New Roman" w:hAnsi="Times New Roman" w:cs="Times New Roman"/>
          <w:color w:val="auto"/>
        </w:rPr>
        <w:t>состави</w:t>
      </w:r>
      <w:r>
        <w:rPr>
          <w:rFonts w:ascii="Times New Roman" w:hAnsi="Times New Roman" w:cs="Times New Roman"/>
          <w:color w:val="auto"/>
        </w:rPr>
        <w:t>т</w:t>
      </w:r>
      <w:r w:rsidRPr="002611E5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75</w:t>
      </w:r>
      <w:r w:rsidRPr="002611E5">
        <w:rPr>
          <w:rFonts w:ascii="Times New Roman" w:hAnsi="Times New Roman" w:cs="Times New Roman"/>
          <w:color w:val="auto"/>
        </w:rPr>
        <w:t>% от общего объема доходов.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8F6C74">
        <w:rPr>
          <w:rFonts w:ascii="Times New Roman" w:hAnsi="Times New Roman"/>
          <w:sz w:val="24"/>
          <w:szCs w:val="24"/>
        </w:rPr>
        <w:t>Наибольший удельный вес в структуре безвозмездных поступлений на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 составят дотаци</w:t>
      </w:r>
      <w:r>
        <w:rPr>
          <w:rFonts w:ascii="Times New Roman" w:hAnsi="Times New Roman"/>
          <w:sz w:val="24"/>
          <w:szCs w:val="24"/>
        </w:rPr>
        <w:t>и</w:t>
      </w:r>
      <w:r w:rsidRPr="008F6C74">
        <w:rPr>
          <w:rFonts w:ascii="Times New Roman" w:hAnsi="Times New Roman"/>
          <w:sz w:val="24"/>
          <w:szCs w:val="24"/>
        </w:rPr>
        <w:t xml:space="preserve"> бюджетам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 xml:space="preserve">ских поселений на выравнивание бюджетной обеспеченности – </w:t>
      </w:r>
      <w:r w:rsidR="00017EA1">
        <w:rPr>
          <w:rFonts w:ascii="Times New Roman" w:hAnsi="Times New Roman"/>
          <w:sz w:val="24"/>
          <w:szCs w:val="24"/>
        </w:rPr>
        <w:t>94</w:t>
      </w:r>
      <w:r w:rsidRPr="008F6C74">
        <w:rPr>
          <w:rFonts w:ascii="Times New Roman" w:hAnsi="Times New Roman"/>
          <w:sz w:val="24"/>
          <w:szCs w:val="24"/>
        </w:rPr>
        <w:t xml:space="preserve">%, или </w:t>
      </w:r>
      <w:r w:rsidR="00017EA1">
        <w:rPr>
          <w:rFonts w:ascii="Times New Roman" w:hAnsi="Times New Roman"/>
          <w:sz w:val="24"/>
          <w:szCs w:val="24"/>
        </w:rPr>
        <w:t>7 787,0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лей.</w:t>
      </w:r>
      <w:r w:rsidRPr="008F6C74">
        <w:rPr>
          <w:rFonts w:ascii="Times New Roman" w:hAnsi="Times New Roman"/>
          <w:sz w:val="24"/>
          <w:szCs w:val="24"/>
        </w:rPr>
        <w:t xml:space="preserve"> По сравнению с 2018 годом на 2019 год планируется у</w:t>
      </w:r>
      <w:r w:rsidR="00344E98">
        <w:rPr>
          <w:rFonts w:ascii="Times New Roman" w:hAnsi="Times New Roman"/>
          <w:sz w:val="24"/>
          <w:szCs w:val="24"/>
        </w:rPr>
        <w:t>меньш</w:t>
      </w:r>
      <w:r w:rsidRPr="008F6C74">
        <w:rPr>
          <w:rFonts w:ascii="Times New Roman" w:hAnsi="Times New Roman"/>
          <w:sz w:val="24"/>
          <w:szCs w:val="24"/>
        </w:rPr>
        <w:t xml:space="preserve">ение объема дотаций бюджетам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 xml:space="preserve">ских поселений на выравнивание бюджетной обеспеченности на </w:t>
      </w:r>
      <w:r w:rsidR="00017EA1">
        <w:rPr>
          <w:rFonts w:ascii="Times New Roman" w:hAnsi="Times New Roman"/>
          <w:sz w:val="24"/>
          <w:szCs w:val="24"/>
        </w:rPr>
        <w:t>4 566,1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, или </w:t>
      </w:r>
      <w:r w:rsidR="003F3459">
        <w:rPr>
          <w:rFonts w:ascii="Times New Roman" w:hAnsi="Times New Roman"/>
          <w:sz w:val="24"/>
          <w:szCs w:val="24"/>
        </w:rPr>
        <w:t>(</w:t>
      </w:r>
      <w:r w:rsidR="00344E98">
        <w:rPr>
          <w:rFonts w:ascii="Times New Roman" w:hAnsi="Times New Roman"/>
          <w:sz w:val="24"/>
          <w:szCs w:val="24"/>
        </w:rPr>
        <w:t>-</w:t>
      </w:r>
      <w:r w:rsidR="00017EA1">
        <w:rPr>
          <w:rFonts w:ascii="Times New Roman" w:hAnsi="Times New Roman"/>
          <w:sz w:val="24"/>
          <w:szCs w:val="24"/>
        </w:rPr>
        <w:t>37</w:t>
      </w:r>
      <w:r w:rsidRPr="008F6C74">
        <w:rPr>
          <w:rFonts w:ascii="Times New Roman" w:hAnsi="Times New Roman"/>
          <w:sz w:val="24"/>
          <w:szCs w:val="24"/>
        </w:rPr>
        <w:t>%</w:t>
      </w:r>
      <w:r w:rsidR="003F3459">
        <w:rPr>
          <w:rFonts w:ascii="Times New Roman" w:hAnsi="Times New Roman"/>
          <w:sz w:val="24"/>
          <w:szCs w:val="24"/>
        </w:rPr>
        <w:t>)</w:t>
      </w:r>
      <w:r w:rsidRPr="008F6C74">
        <w:rPr>
          <w:rFonts w:ascii="Times New Roman" w:hAnsi="Times New Roman"/>
          <w:sz w:val="24"/>
          <w:szCs w:val="24"/>
        </w:rPr>
        <w:t>.</w:t>
      </w:r>
    </w:p>
    <w:p w:rsidR="00886C23" w:rsidRPr="008F6C74" w:rsidRDefault="008F6C7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6C74"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Объем дотаций бюджет</w:t>
      </w:r>
      <w:r w:rsidR="00F97AF9">
        <w:rPr>
          <w:rFonts w:ascii="Times New Roman" w:hAnsi="Times New Roman"/>
          <w:sz w:val="24"/>
          <w:szCs w:val="24"/>
        </w:rPr>
        <w:t>у</w:t>
      </w:r>
      <w:r w:rsidRPr="008F6C74">
        <w:rPr>
          <w:rFonts w:ascii="Times New Roman" w:hAnsi="Times New Roman"/>
          <w:sz w:val="24"/>
          <w:szCs w:val="24"/>
        </w:rPr>
        <w:t xml:space="preserve"> </w:t>
      </w:r>
      <w:r w:rsidR="00344E98">
        <w:rPr>
          <w:rFonts w:ascii="Times New Roman" w:hAnsi="Times New Roman"/>
          <w:sz w:val="24"/>
          <w:szCs w:val="24"/>
        </w:rPr>
        <w:t>город</w:t>
      </w:r>
      <w:r w:rsidRPr="008F6C74">
        <w:rPr>
          <w:rFonts w:ascii="Times New Roman" w:hAnsi="Times New Roman"/>
          <w:sz w:val="24"/>
          <w:szCs w:val="24"/>
        </w:rPr>
        <w:t>ск</w:t>
      </w:r>
      <w:r w:rsidR="00F97AF9">
        <w:rPr>
          <w:rFonts w:ascii="Times New Roman" w:hAnsi="Times New Roman"/>
          <w:sz w:val="24"/>
          <w:szCs w:val="24"/>
        </w:rPr>
        <w:t>ого</w:t>
      </w:r>
      <w:r w:rsidRPr="008F6C74">
        <w:rPr>
          <w:rFonts w:ascii="Times New Roman" w:hAnsi="Times New Roman"/>
          <w:sz w:val="24"/>
          <w:szCs w:val="24"/>
        </w:rPr>
        <w:t xml:space="preserve"> поселени</w:t>
      </w:r>
      <w:r w:rsidR="00F97AF9">
        <w:rPr>
          <w:rFonts w:ascii="Times New Roman" w:hAnsi="Times New Roman"/>
          <w:sz w:val="24"/>
          <w:szCs w:val="24"/>
        </w:rPr>
        <w:t>я</w:t>
      </w:r>
      <w:r w:rsidRPr="008F6C7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сбалансированность</w:t>
      </w:r>
      <w:r w:rsidRPr="008F6C74">
        <w:rPr>
          <w:rFonts w:ascii="Times New Roman" w:hAnsi="Times New Roman"/>
          <w:sz w:val="24"/>
          <w:szCs w:val="24"/>
        </w:rPr>
        <w:t xml:space="preserve"> в 201</w:t>
      </w:r>
      <w:r>
        <w:rPr>
          <w:rFonts w:ascii="Times New Roman" w:hAnsi="Times New Roman"/>
          <w:sz w:val="24"/>
          <w:szCs w:val="24"/>
        </w:rPr>
        <w:t>9</w:t>
      </w:r>
      <w:r w:rsidRPr="008F6C74">
        <w:rPr>
          <w:rFonts w:ascii="Times New Roman" w:hAnsi="Times New Roman"/>
          <w:sz w:val="24"/>
          <w:szCs w:val="24"/>
        </w:rPr>
        <w:t xml:space="preserve"> году составит </w:t>
      </w:r>
      <w:r w:rsidR="00017EA1">
        <w:rPr>
          <w:rFonts w:ascii="Times New Roman" w:hAnsi="Times New Roman"/>
          <w:sz w:val="24"/>
          <w:szCs w:val="24"/>
        </w:rPr>
        <w:t>99,1</w:t>
      </w:r>
      <w:r w:rsidRPr="008F6C7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C74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8F6C74">
        <w:rPr>
          <w:rFonts w:ascii="Times New Roman" w:hAnsi="Times New Roman"/>
          <w:sz w:val="24"/>
          <w:szCs w:val="24"/>
        </w:rPr>
        <w:t xml:space="preserve">.  </w:t>
      </w:r>
    </w:p>
    <w:p w:rsidR="00886C23" w:rsidRPr="00BE6C54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lastRenderedPageBreak/>
        <w:t xml:space="preserve">    </w:t>
      </w:r>
      <w:r w:rsidR="00F25486">
        <w:rPr>
          <w:rFonts w:ascii="Times New Roman" w:hAnsi="Times New Roman" w:cs="Calibri"/>
          <w:sz w:val="24"/>
          <w:szCs w:val="24"/>
        </w:rPr>
        <w:t xml:space="preserve">  </w:t>
      </w:r>
      <w:r w:rsidRPr="00BE6C54">
        <w:rPr>
          <w:rFonts w:ascii="Times New Roman" w:hAnsi="Times New Roman" w:cs="Calibri"/>
          <w:sz w:val="24"/>
          <w:szCs w:val="24"/>
        </w:rPr>
        <w:t>Субвенции бюджетам субъектов РФ и муниципальных образований</w:t>
      </w:r>
      <w:r>
        <w:rPr>
          <w:rFonts w:ascii="Times New Roman" w:hAnsi="Times New Roman" w:cs="Calibri"/>
          <w:sz w:val="24"/>
          <w:szCs w:val="24"/>
        </w:rPr>
        <w:t xml:space="preserve"> в 2019 году у</w:t>
      </w:r>
      <w:r w:rsidR="0086438C">
        <w:rPr>
          <w:rFonts w:ascii="Times New Roman" w:hAnsi="Times New Roman" w:cs="Calibri"/>
          <w:sz w:val="24"/>
          <w:szCs w:val="24"/>
        </w:rPr>
        <w:t>меньш</w:t>
      </w:r>
      <w:r>
        <w:rPr>
          <w:rFonts w:ascii="Times New Roman" w:hAnsi="Times New Roman" w:cs="Calibri"/>
          <w:sz w:val="24"/>
          <w:szCs w:val="24"/>
        </w:rPr>
        <w:t xml:space="preserve">атся по сравнению с 2018 годом </w:t>
      </w:r>
      <w:r w:rsidR="00D54363">
        <w:rPr>
          <w:rFonts w:ascii="Times New Roman" w:hAnsi="Times New Roman" w:cs="Calibri"/>
          <w:sz w:val="24"/>
          <w:szCs w:val="24"/>
        </w:rPr>
        <w:t>(</w:t>
      </w:r>
      <w:r w:rsidR="00A06231">
        <w:rPr>
          <w:rFonts w:ascii="Times New Roman" w:hAnsi="Times New Roman" w:cs="Calibri"/>
          <w:sz w:val="24"/>
          <w:szCs w:val="24"/>
        </w:rPr>
        <w:t>367,8</w:t>
      </w:r>
      <w:r w:rsidR="00D54363">
        <w:rPr>
          <w:rFonts w:ascii="Times New Roman" w:hAnsi="Times New Roman" w:cs="Calibri"/>
          <w:sz w:val="24"/>
          <w:szCs w:val="24"/>
        </w:rPr>
        <w:t xml:space="preserve"> тыс. рублей) </w:t>
      </w:r>
      <w:r>
        <w:rPr>
          <w:rFonts w:ascii="Times New Roman" w:hAnsi="Times New Roman" w:cs="Calibri"/>
          <w:sz w:val="24"/>
          <w:szCs w:val="24"/>
        </w:rPr>
        <w:t xml:space="preserve">на </w:t>
      </w:r>
      <w:r w:rsidR="00A06231">
        <w:rPr>
          <w:rFonts w:ascii="Times New Roman" w:hAnsi="Times New Roman" w:cs="Calibri"/>
          <w:sz w:val="24"/>
          <w:szCs w:val="24"/>
        </w:rPr>
        <w:t>2,0</w:t>
      </w:r>
      <w:r>
        <w:rPr>
          <w:rFonts w:ascii="Times New Roman" w:hAnsi="Times New Roman" w:cs="Calibri"/>
          <w:sz w:val="24"/>
          <w:szCs w:val="24"/>
        </w:rPr>
        <w:t xml:space="preserve"> тыс. рублей и составят </w:t>
      </w:r>
      <w:r w:rsidR="00A06231">
        <w:rPr>
          <w:rFonts w:ascii="Times New Roman" w:hAnsi="Times New Roman" w:cs="Calibri"/>
          <w:sz w:val="24"/>
          <w:szCs w:val="24"/>
        </w:rPr>
        <w:t>365,8</w:t>
      </w:r>
      <w:r>
        <w:rPr>
          <w:rFonts w:ascii="Times New Roman" w:hAnsi="Times New Roman" w:cs="Calibri"/>
          <w:sz w:val="24"/>
          <w:szCs w:val="24"/>
        </w:rPr>
        <w:t xml:space="preserve"> тыс. рублей.</w:t>
      </w:r>
    </w:p>
    <w:p w:rsidR="00886C23" w:rsidRDefault="00BE6C54" w:rsidP="00886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D644D7" w:rsidRPr="00D644D7" w:rsidRDefault="005D6922" w:rsidP="00D644D7">
      <w:pPr>
        <w:pStyle w:val="7"/>
        <w:tabs>
          <w:tab w:val="left" w:pos="142"/>
        </w:tabs>
        <w:jc w:val="both"/>
      </w:pPr>
      <w:r w:rsidRPr="00D644D7">
        <w:t xml:space="preserve">     </w:t>
      </w:r>
      <w:r w:rsidR="00972524" w:rsidRPr="00D644D7">
        <w:t xml:space="preserve"> </w:t>
      </w:r>
      <w:r w:rsidR="00D644D7" w:rsidRPr="00080E7E">
        <w:rPr>
          <w:bCs/>
        </w:rPr>
        <w:t>Объем расходов</w:t>
      </w:r>
      <w:r w:rsidR="00080E7E">
        <w:rPr>
          <w:bCs/>
        </w:rPr>
        <w:t xml:space="preserve"> </w:t>
      </w:r>
      <w:r w:rsidR="00017EA1" w:rsidRPr="00A200C0">
        <w:t>Хребтовского</w:t>
      </w:r>
      <w:r w:rsidR="0086438C" w:rsidRPr="007C7998">
        <w:t xml:space="preserve"> ГП</w:t>
      </w:r>
      <w:r w:rsidR="0086438C">
        <w:t xml:space="preserve"> </w:t>
      </w:r>
      <w:r w:rsidR="00D644D7" w:rsidRPr="00080E7E">
        <w:rPr>
          <w:bCs/>
        </w:rPr>
        <w:t xml:space="preserve">на </w:t>
      </w:r>
      <w:r w:rsidR="00D644D7" w:rsidRPr="00080E7E">
        <w:t xml:space="preserve">2019 год </w:t>
      </w:r>
      <w:r w:rsidR="00080E7E">
        <w:t>предлагается утвердить в объеме</w:t>
      </w:r>
      <w:r w:rsidR="00D644D7" w:rsidRPr="00080E7E">
        <w:t xml:space="preserve"> </w:t>
      </w:r>
      <w:r w:rsidR="00A06231">
        <w:t>1</w:t>
      </w:r>
      <w:r w:rsidR="005D72D9">
        <w:t>1 151,6</w:t>
      </w:r>
      <w:r w:rsidR="00D644D7" w:rsidRPr="00080E7E">
        <w:t xml:space="preserve"> тыс. рублей, по сравнению с 2018 год</w:t>
      </w:r>
      <w:r w:rsidR="00080E7E">
        <w:t>ом (ожидаемая оценка) расходы</w:t>
      </w:r>
      <w:r w:rsidR="00D644D7" w:rsidRPr="00080E7E">
        <w:t xml:space="preserve"> </w:t>
      </w:r>
      <w:r w:rsidR="00080E7E">
        <w:t>у</w:t>
      </w:r>
      <w:r w:rsidR="00D644D7" w:rsidRPr="00080E7E">
        <w:t>меньш</w:t>
      </w:r>
      <w:r w:rsidR="00080E7E">
        <w:t>а</w:t>
      </w:r>
      <w:r w:rsidR="00D644D7" w:rsidRPr="00080E7E">
        <w:t xml:space="preserve">тся </w:t>
      </w:r>
      <w:r w:rsidR="00D644D7" w:rsidRPr="00C12C34">
        <w:t xml:space="preserve">на </w:t>
      </w:r>
      <w:r w:rsidR="005D72D9">
        <w:t>5 769,0</w:t>
      </w:r>
      <w:r w:rsidR="00D644D7" w:rsidRPr="00C12C34">
        <w:t xml:space="preserve"> тыс. рублей, или </w:t>
      </w:r>
      <w:r w:rsidR="002054D5">
        <w:t>(-</w:t>
      </w:r>
      <w:r w:rsidR="005D72D9">
        <w:t>3</w:t>
      </w:r>
      <w:r w:rsidR="00A06231">
        <w:t>4</w:t>
      </w:r>
      <w:r w:rsidR="005D72D9">
        <w:t>,1</w:t>
      </w:r>
      <w:r w:rsidR="00D644D7" w:rsidRPr="00C12C34">
        <w:t>%</w:t>
      </w:r>
      <w:r w:rsidR="002054D5">
        <w:t>)</w:t>
      </w:r>
      <w:r w:rsidR="00D644D7" w:rsidRPr="00C12C34">
        <w:t>.</w:t>
      </w:r>
      <w:r w:rsidR="00D644D7" w:rsidRPr="00D644D7">
        <w:t xml:space="preserve">  </w:t>
      </w:r>
    </w:p>
    <w:p w:rsidR="00DA627F" w:rsidRPr="00D644D7" w:rsidRDefault="00D644D7" w:rsidP="00D644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25486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 xml:space="preserve">Распределение бюджетных ассигнований </w:t>
      </w:r>
      <w:r w:rsidRPr="00D644D7">
        <w:rPr>
          <w:rFonts w:ascii="Times New Roman" w:hAnsi="Times New Roman"/>
          <w:sz w:val="24"/>
          <w:szCs w:val="24"/>
        </w:rPr>
        <w:t xml:space="preserve">по разделам классификации расходов </w:t>
      </w:r>
      <w:r w:rsidR="00080E7E">
        <w:rPr>
          <w:rFonts w:ascii="Times New Roman" w:hAnsi="Times New Roman"/>
          <w:sz w:val="24"/>
          <w:szCs w:val="24"/>
        </w:rPr>
        <w:t>на 2019-2021гг.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080E7E">
        <w:rPr>
          <w:rFonts w:ascii="Times New Roman" w:hAnsi="Times New Roman"/>
          <w:sz w:val="24"/>
          <w:szCs w:val="24"/>
        </w:rPr>
        <w:t>с учетом сопоставления ожидаемого исполнения бюджета в 2018 году приведено</w:t>
      </w:r>
      <w:r w:rsidRPr="00D644D7">
        <w:rPr>
          <w:rFonts w:ascii="Times New Roman" w:hAnsi="Times New Roman"/>
          <w:sz w:val="24"/>
          <w:szCs w:val="24"/>
        </w:rPr>
        <w:t xml:space="preserve"> </w:t>
      </w:r>
      <w:r w:rsidR="00DA627F" w:rsidRPr="00D644D7">
        <w:rPr>
          <w:rFonts w:ascii="Times New Roman" w:hAnsi="Times New Roman"/>
          <w:sz w:val="24"/>
          <w:szCs w:val="24"/>
        </w:rPr>
        <w:t>в таблице:</w:t>
      </w:r>
    </w:p>
    <w:p w:rsidR="004F5F5F" w:rsidRDefault="00537CF6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529"/>
        <w:gridCol w:w="1701"/>
        <w:gridCol w:w="1535"/>
        <w:gridCol w:w="1545"/>
      </w:tblGrid>
      <w:tr w:rsidR="00F42519" w:rsidRPr="007A3E50" w:rsidTr="00C12C34">
        <w:trPr>
          <w:trHeight w:val="560"/>
        </w:trPr>
        <w:tc>
          <w:tcPr>
            <w:tcW w:w="304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1529" w:type="dxa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Ож</w:t>
            </w:r>
            <w:r w:rsidR="00C12C34" w:rsidRPr="00F97AF9">
              <w:rPr>
                <w:rFonts w:ascii="Times New Roman" w:hAnsi="Times New Roman"/>
                <w:b/>
                <w:sz w:val="20"/>
                <w:szCs w:val="20"/>
              </w:rPr>
              <w:t>идаемое исполнение</w:t>
            </w:r>
            <w:r w:rsidR="00FD1953" w:rsidRPr="00F97AF9">
              <w:rPr>
                <w:rFonts w:ascii="Times New Roman" w:hAnsi="Times New Roman"/>
                <w:b/>
                <w:sz w:val="20"/>
                <w:szCs w:val="20"/>
              </w:rPr>
              <w:t xml:space="preserve"> за</w:t>
            </w:r>
          </w:p>
          <w:p w:rsidR="00F42519" w:rsidRPr="00F97AF9" w:rsidRDefault="00D644D7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2018</w:t>
            </w:r>
            <w:r w:rsidR="00F42519" w:rsidRPr="00F97AF9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F97AF9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D644D7" w:rsidRPr="00F97AF9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35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F97AF9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D644D7" w:rsidRPr="00F97AF9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Прогноз на</w:t>
            </w:r>
          </w:p>
          <w:p w:rsidR="00F42519" w:rsidRPr="00F97AF9" w:rsidRDefault="00F42519" w:rsidP="00D64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D644D7" w:rsidRPr="00F97AF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F42519" w:rsidRPr="007A3E50" w:rsidTr="00C12C34">
        <w:trPr>
          <w:trHeight w:val="220"/>
        </w:trPr>
        <w:tc>
          <w:tcPr>
            <w:tcW w:w="3049" w:type="dxa"/>
            <w:vAlign w:val="center"/>
          </w:tcPr>
          <w:p w:rsidR="00F42519" w:rsidRPr="00F97AF9" w:rsidRDefault="00F42519" w:rsidP="00C12C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Расходы</w:t>
            </w:r>
            <w:r w:rsidR="00C12C34" w:rsidRPr="00F97AF9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  <w:r w:rsidR="00C12C34" w:rsidRPr="00F97AF9">
              <w:rPr>
                <w:rFonts w:ascii="Times New Roman" w:hAnsi="Times New Roman"/>
                <w:b/>
                <w:sz w:val="20"/>
                <w:szCs w:val="20"/>
              </w:rPr>
              <w:t>, из них:</w:t>
            </w:r>
          </w:p>
        </w:tc>
        <w:tc>
          <w:tcPr>
            <w:tcW w:w="105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vAlign w:val="center"/>
          </w:tcPr>
          <w:p w:rsidR="00F42519" w:rsidRPr="00F97AF9" w:rsidRDefault="00E93A97" w:rsidP="00C12C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16 920,6</w:t>
            </w:r>
          </w:p>
        </w:tc>
        <w:tc>
          <w:tcPr>
            <w:tcW w:w="1701" w:type="dxa"/>
            <w:vAlign w:val="center"/>
          </w:tcPr>
          <w:p w:rsidR="00F42519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11 151,6</w:t>
            </w:r>
          </w:p>
        </w:tc>
        <w:tc>
          <w:tcPr>
            <w:tcW w:w="1535" w:type="dxa"/>
            <w:vAlign w:val="center"/>
          </w:tcPr>
          <w:p w:rsidR="00F42519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10 548,1</w:t>
            </w:r>
          </w:p>
        </w:tc>
        <w:tc>
          <w:tcPr>
            <w:tcW w:w="1545" w:type="dxa"/>
            <w:vAlign w:val="center"/>
          </w:tcPr>
          <w:p w:rsidR="00F42519" w:rsidRPr="00F97AF9" w:rsidRDefault="00A630F8" w:rsidP="00A0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10 443,0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5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01.00</w:t>
            </w:r>
          </w:p>
        </w:tc>
        <w:tc>
          <w:tcPr>
            <w:tcW w:w="1529" w:type="dxa"/>
            <w:vAlign w:val="center"/>
          </w:tcPr>
          <w:p w:rsidR="00F42519" w:rsidRPr="00F97AF9" w:rsidRDefault="00E93A97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9 564,8</w:t>
            </w:r>
          </w:p>
        </w:tc>
        <w:tc>
          <w:tcPr>
            <w:tcW w:w="1701" w:type="dxa"/>
            <w:vAlign w:val="center"/>
          </w:tcPr>
          <w:p w:rsidR="00F42519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6 907,2</w:t>
            </w:r>
          </w:p>
        </w:tc>
        <w:tc>
          <w:tcPr>
            <w:tcW w:w="1535" w:type="dxa"/>
            <w:vAlign w:val="center"/>
          </w:tcPr>
          <w:p w:rsidR="00F42519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6 687,7</w:t>
            </w:r>
          </w:p>
        </w:tc>
        <w:tc>
          <w:tcPr>
            <w:tcW w:w="1545" w:type="dxa"/>
            <w:vAlign w:val="center"/>
          </w:tcPr>
          <w:p w:rsidR="00F42519" w:rsidRPr="00F97AF9" w:rsidRDefault="00A630F8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6 547,4</w:t>
            </w:r>
          </w:p>
        </w:tc>
      </w:tr>
      <w:tr w:rsidR="00F42519" w:rsidRPr="007A3E50" w:rsidTr="00C12C34">
        <w:trPr>
          <w:trHeight w:val="188"/>
        </w:trPr>
        <w:tc>
          <w:tcPr>
            <w:tcW w:w="304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05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02.00</w:t>
            </w:r>
          </w:p>
        </w:tc>
        <w:tc>
          <w:tcPr>
            <w:tcW w:w="1529" w:type="dxa"/>
            <w:vAlign w:val="center"/>
          </w:tcPr>
          <w:p w:rsidR="00F42519" w:rsidRPr="00F97AF9" w:rsidRDefault="00E93A97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367,1</w:t>
            </w:r>
          </w:p>
        </w:tc>
        <w:tc>
          <w:tcPr>
            <w:tcW w:w="1701" w:type="dxa"/>
            <w:vAlign w:val="center"/>
          </w:tcPr>
          <w:p w:rsidR="00F42519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365,1</w:t>
            </w:r>
          </w:p>
        </w:tc>
        <w:tc>
          <w:tcPr>
            <w:tcW w:w="1535" w:type="dxa"/>
            <w:vAlign w:val="center"/>
          </w:tcPr>
          <w:p w:rsidR="00F42519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342,4</w:t>
            </w:r>
          </w:p>
        </w:tc>
        <w:tc>
          <w:tcPr>
            <w:tcW w:w="1545" w:type="dxa"/>
            <w:vAlign w:val="center"/>
          </w:tcPr>
          <w:p w:rsidR="00F42519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377,6</w:t>
            </w:r>
          </w:p>
        </w:tc>
      </w:tr>
      <w:tr w:rsidR="00F42519" w:rsidRPr="007A3E50" w:rsidTr="00C12C34">
        <w:trPr>
          <w:trHeight w:val="175"/>
        </w:trPr>
        <w:tc>
          <w:tcPr>
            <w:tcW w:w="304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059" w:type="dxa"/>
            <w:vAlign w:val="center"/>
          </w:tcPr>
          <w:p w:rsidR="00F42519" w:rsidRPr="00F97AF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04.00</w:t>
            </w:r>
          </w:p>
        </w:tc>
        <w:tc>
          <w:tcPr>
            <w:tcW w:w="1529" w:type="dxa"/>
            <w:vAlign w:val="center"/>
          </w:tcPr>
          <w:p w:rsidR="00F42519" w:rsidRPr="00F97AF9" w:rsidRDefault="00E93A97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2 157,0</w:t>
            </w:r>
          </w:p>
        </w:tc>
        <w:tc>
          <w:tcPr>
            <w:tcW w:w="1701" w:type="dxa"/>
            <w:vAlign w:val="center"/>
          </w:tcPr>
          <w:p w:rsidR="00F42519" w:rsidRPr="00F97AF9" w:rsidRDefault="00A630F8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1 372,3</w:t>
            </w:r>
          </w:p>
        </w:tc>
        <w:tc>
          <w:tcPr>
            <w:tcW w:w="1535" w:type="dxa"/>
            <w:vAlign w:val="center"/>
          </w:tcPr>
          <w:p w:rsidR="00F42519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1 006,0</w:t>
            </w:r>
          </w:p>
        </w:tc>
        <w:tc>
          <w:tcPr>
            <w:tcW w:w="1545" w:type="dxa"/>
            <w:vAlign w:val="center"/>
          </w:tcPr>
          <w:p w:rsidR="00F42519" w:rsidRPr="00F97AF9" w:rsidRDefault="00A630F8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1 006,0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F97AF9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59" w:type="dxa"/>
            <w:vAlign w:val="center"/>
          </w:tcPr>
          <w:p w:rsidR="00D4548D" w:rsidRPr="00F97AF9" w:rsidRDefault="00D4548D" w:rsidP="00D45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05.00</w:t>
            </w:r>
          </w:p>
        </w:tc>
        <w:tc>
          <w:tcPr>
            <w:tcW w:w="1529" w:type="dxa"/>
            <w:vAlign w:val="center"/>
          </w:tcPr>
          <w:p w:rsidR="00D4548D" w:rsidRPr="00F97AF9" w:rsidRDefault="00E93A97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1 593,0</w:t>
            </w:r>
          </w:p>
        </w:tc>
        <w:tc>
          <w:tcPr>
            <w:tcW w:w="1701" w:type="dxa"/>
            <w:vAlign w:val="center"/>
          </w:tcPr>
          <w:p w:rsidR="00D4548D" w:rsidRPr="00F97AF9" w:rsidRDefault="00A630F8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401,0</w:t>
            </w:r>
          </w:p>
        </w:tc>
        <w:tc>
          <w:tcPr>
            <w:tcW w:w="1535" w:type="dxa"/>
            <w:vAlign w:val="center"/>
          </w:tcPr>
          <w:p w:rsidR="00D4548D" w:rsidRPr="00F97AF9" w:rsidRDefault="00A630F8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D4548D" w:rsidRPr="00F97AF9" w:rsidRDefault="00A630F8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D4548D" w:rsidRPr="007A3E50" w:rsidTr="00C12C34">
        <w:trPr>
          <w:trHeight w:val="175"/>
        </w:trPr>
        <w:tc>
          <w:tcPr>
            <w:tcW w:w="3049" w:type="dxa"/>
            <w:vAlign w:val="center"/>
          </w:tcPr>
          <w:p w:rsidR="00D4548D" w:rsidRPr="00F97AF9" w:rsidRDefault="00D4548D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059" w:type="dxa"/>
            <w:vAlign w:val="center"/>
          </w:tcPr>
          <w:p w:rsidR="00D4548D" w:rsidRPr="00F97AF9" w:rsidRDefault="00D4548D" w:rsidP="00425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="00425910" w:rsidRPr="00F97AF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1529" w:type="dxa"/>
            <w:vAlign w:val="center"/>
          </w:tcPr>
          <w:p w:rsidR="00D4548D" w:rsidRPr="00F97AF9" w:rsidRDefault="00E93A97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701" w:type="dxa"/>
            <w:vAlign w:val="center"/>
          </w:tcPr>
          <w:p w:rsidR="00D4548D" w:rsidRPr="00F97AF9" w:rsidRDefault="00A630F8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35" w:type="dxa"/>
            <w:vAlign w:val="center"/>
          </w:tcPr>
          <w:p w:rsidR="00D4548D" w:rsidRPr="00F97AF9" w:rsidRDefault="00A630F8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:rsidR="00D4548D" w:rsidRPr="00F97AF9" w:rsidRDefault="00A630F8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630F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A630F8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59" w:type="dxa"/>
            <w:vAlign w:val="center"/>
          </w:tcPr>
          <w:p w:rsidR="00A630F8" w:rsidRPr="00F97AF9" w:rsidRDefault="00A630F8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1529" w:type="dxa"/>
            <w:vAlign w:val="center"/>
          </w:tcPr>
          <w:p w:rsidR="00A630F8" w:rsidRPr="00F97AF9" w:rsidRDefault="00A630F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3 188,7</w:t>
            </w:r>
          </w:p>
        </w:tc>
        <w:tc>
          <w:tcPr>
            <w:tcW w:w="1701" w:type="dxa"/>
            <w:vAlign w:val="center"/>
          </w:tcPr>
          <w:p w:rsidR="00A630F8" w:rsidRPr="00F97AF9" w:rsidRDefault="00A630F8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2 105,0</w:t>
            </w:r>
          </w:p>
        </w:tc>
        <w:tc>
          <w:tcPr>
            <w:tcW w:w="1535" w:type="dxa"/>
            <w:vAlign w:val="center"/>
          </w:tcPr>
          <w:p w:rsidR="00A630F8" w:rsidRPr="00F97AF9" w:rsidRDefault="00A630F8" w:rsidP="00B77C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2 511,0</w:t>
            </w:r>
          </w:p>
        </w:tc>
        <w:tc>
          <w:tcPr>
            <w:tcW w:w="1545" w:type="dxa"/>
            <w:vAlign w:val="center"/>
          </w:tcPr>
          <w:p w:rsidR="00A630F8" w:rsidRPr="00F97AF9" w:rsidRDefault="00A630F8" w:rsidP="00B77C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2 511,0</w:t>
            </w:r>
          </w:p>
        </w:tc>
      </w:tr>
      <w:tr w:rsidR="00A630F8" w:rsidRPr="007A3E50" w:rsidTr="00C12C34">
        <w:trPr>
          <w:trHeight w:val="175"/>
        </w:trPr>
        <w:tc>
          <w:tcPr>
            <w:tcW w:w="3049" w:type="dxa"/>
            <w:vAlign w:val="center"/>
          </w:tcPr>
          <w:p w:rsidR="00A630F8" w:rsidRPr="00F97AF9" w:rsidRDefault="00A630F8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Обслуживание</w:t>
            </w:r>
          </w:p>
          <w:p w:rsidR="00A630F8" w:rsidRPr="00F97AF9" w:rsidRDefault="00A630F8" w:rsidP="006542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государственного и муниципального долга</w:t>
            </w:r>
          </w:p>
        </w:tc>
        <w:tc>
          <w:tcPr>
            <w:tcW w:w="1059" w:type="dxa"/>
            <w:vAlign w:val="center"/>
          </w:tcPr>
          <w:p w:rsidR="00A630F8" w:rsidRPr="00F97AF9" w:rsidRDefault="00A630F8" w:rsidP="00654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sz w:val="20"/>
                <w:szCs w:val="20"/>
              </w:rPr>
              <w:t>13.00</w:t>
            </w:r>
          </w:p>
        </w:tc>
        <w:tc>
          <w:tcPr>
            <w:tcW w:w="1529" w:type="dxa"/>
            <w:vAlign w:val="center"/>
          </w:tcPr>
          <w:p w:rsidR="00A630F8" w:rsidRPr="00F97AF9" w:rsidRDefault="00A630F8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:rsidR="00A630F8" w:rsidRPr="00F97AF9" w:rsidRDefault="00A630F8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35" w:type="dxa"/>
            <w:vAlign w:val="center"/>
          </w:tcPr>
          <w:p w:rsidR="00A630F8" w:rsidRPr="00F97AF9" w:rsidRDefault="00A630F8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545" w:type="dxa"/>
            <w:vAlign w:val="center"/>
          </w:tcPr>
          <w:p w:rsidR="00A630F8" w:rsidRPr="00F97AF9" w:rsidRDefault="00A630F8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7AF9">
              <w:rPr>
                <w:rFonts w:ascii="Times New Roman" w:hAnsi="Times New Roman"/>
                <w:b/>
                <w:bCs/>
                <w:sz w:val="20"/>
                <w:szCs w:val="20"/>
              </w:rPr>
              <w:t>1,0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</w:p>
    <w:p w:rsidR="00CA1336" w:rsidRPr="00DB16E8" w:rsidRDefault="000E1072" w:rsidP="00CA1336">
      <w:pPr>
        <w:pStyle w:val="Default"/>
        <w:jc w:val="both"/>
      </w:pPr>
      <w:r>
        <w:rPr>
          <w:b/>
        </w:rPr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</w:t>
      </w:r>
      <w:r w:rsidR="00A24A76">
        <w:rPr>
          <w:b/>
        </w:rPr>
        <w:t>.00</w:t>
      </w:r>
      <w:r w:rsidR="00DB16E8" w:rsidRPr="00213B30">
        <w:rPr>
          <w:b/>
        </w:rPr>
        <w:t xml:space="preserve"> «Общегосударственные вопросы»</w:t>
      </w:r>
      <w:r w:rsidR="00DB16E8" w:rsidRPr="00DB16E8">
        <w:t xml:space="preserve"> на 201</w:t>
      </w:r>
      <w:r w:rsidR="00D10955">
        <w:t>9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A630F8">
        <w:t>6 907,2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CA1336" w:rsidRPr="00DB16E8">
        <w:t>что состав</w:t>
      </w:r>
      <w:r w:rsidR="00520425">
        <w:t>и</w:t>
      </w:r>
      <w:r w:rsidR="00CA1336" w:rsidRPr="00DB16E8">
        <w:t xml:space="preserve">т </w:t>
      </w:r>
      <w:r w:rsidR="00A630F8">
        <w:t>62</w:t>
      </w:r>
      <w:r w:rsidR="00CA1336" w:rsidRPr="00DB16E8">
        <w:t xml:space="preserve">% от общей суммы расходов бюджета. </w:t>
      </w:r>
    </w:p>
    <w:p w:rsidR="006542A2" w:rsidRDefault="00607775" w:rsidP="006542A2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C12C34">
        <w:rPr>
          <w:bCs/>
        </w:rPr>
        <w:t xml:space="preserve">Расходы на </w:t>
      </w:r>
      <w:r w:rsidR="00DB16E8" w:rsidRPr="00C12C34">
        <w:rPr>
          <w:bCs/>
          <w:i/>
        </w:rPr>
        <w:t>функционирование высшего должностного лица</w:t>
      </w:r>
      <w:r w:rsidR="00DB16E8" w:rsidRPr="00C12C34">
        <w:rPr>
          <w:bCs/>
        </w:rPr>
        <w:t xml:space="preserve"> </w:t>
      </w:r>
      <w:r w:rsidR="00DB16E8" w:rsidRPr="00C12C34">
        <w:t>на 201</w:t>
      </w:r>
      <w:r w:rsidR="00D10955" w:rsidRPr="00C12C34">
        <w:t>9</w:t>
      </w:r>
      <w:r w:rsidRPr="00C12C34">
        <w:t xml:space="preserve"> </w:t>
      </w:r>
      <w:r w:rsidR="00DB16E8" w:rsidRPr="00C12C34">
        <w:t xml:space="preserve">год предусмотрены в объеме </w:t>
      </w:r>
      <w:r w:rsidR="00A630F8">
        <w:rPr>
          <w:bCs/>
        </w:rPr>
        <w:t>910,0</w:t>
      </w:r>
      <w:r w:rsidRPr="00C12C34">
        <w:rPr>
          <w:bCs/>
        </w:rPr>
        <w:t xml:space="preserve"> </w:t>
      </w:r>
      <w:r w:rsidR="00DB16E8" w:rsidRPr="00C12C34">
        <w:rPr>
          <w:bCs/>
        </w:rPr>
        <w:t>тыс. руб</w:t>
      </w:r>
      <w:r w:rsidRPr="00C12C34">
        <w:rPr>
          <w:bCs/>
        </w:rPr>
        <w:t>лей</w:t>
      </w:r>
      <w:r w:rsidR="00DB16E8" w:rsidRPr="00C12C34">
        <w:t xml:space="preserve">, что </w:t>
      </w:r>
      <w:r w:rsidR="00AB6307">
        <w:t>ниже</w:t>
      </w:r>
      <w:r w:rsidR="00DB16E8" w:rsidRPr="00C12C34">
        <w:t xml:space="preserve"> аналогичных расходов текущего финансового года</w:t>
      </w:r>
      <w:r w:rsidR="00213B30" w:rsidRPr="00C12C34">
        <w:t xml:space="preserve"> на </w:t>
      </w:r>
      <w:r w:rsidR="00AB6307">
        <w:t>25</w:t>
      </w:r>
      <w:r w:rsidR="00A630F8">
        <w:t>8,9</w:t>
      </w:r>
      <w:r w:rsidR="00213B30" w:rsidRPr="00C12C34">
        <w:t xml:space="preserve"> тыс. рублей</w:t>
      </w:r>
      <w:r w:rsidR="00D704CC">
        <w:t>,</w:t>
      </w:r>
      <w:r w:rsidR="00F42519" w:rsidRPr="00C12C34">
        <w:t xml:space="preserve"> или </w:t>
      </w:r>
      <w:r w:rsidR="00465D92" w:rsidRPr="00C12C34">
        <w:t>на</w:t>
      </w:r>
      <w:r w:rsidR="00AB6307">
        <w:t xml:space="preserve"> </w:t>
      </w:r>
      <w:r w:rsidR="00A630F8">
        <w:t>22,2</w:t>
      </w:r>
      <w:r w:rsidR="00465D92" w:rsidRPr="00C12C34">
        <w:t>%</w:t>
      </w:r>
      <w:r w:rsidR="00DB16E8" w:rsidRPr="00C12C34">
        <w:t xml:space="preserve">. На заработную плату </w:t>
      </w:r>
      <w:r w:rsidRPr="00C12C34">
        <w:t>запланировано</w:t>
      </w:r>
      <w:r w:rsidR="00DB16E8" w:rsidRPr="00C12C34">
        <w:t xml:space="preserve"> </w:t>
      </w:r>
      <w:r w:rsidR="00A630F8">
        <w:t>686,0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DB16E8" w:rsidRPr="00C12C34">
        <w:t xml:space="preserve">, </w:t>
      </w:r>
      <w:r w:rsidRPr="00C12C34">
        <w:t>по начислениям на оплату тру</w:t>
      </w:r>
      <w:r w:rsidR="00C645DE" w:rsidRPr="00C12C34">
        <w:t>д</w:t>
      </w:r>
      <w:r w:rsidRPr="00C12C34">
        <w:t>а</w:t>
      </w:r>
      <w:r w:rsidR="00DB16E8" w:rsidRPr="00C12C34">
        <w:t xml:space="preserve"> – </w:t>
      </w:r>
      <w:r w:rsidR="00A630F8">
        <w:t>199</w:t>
      </w:r>
      <w:r w:rsidR="006542A2">
        <w:t>,0</w:t>
      </w:r>
      <w:r w:rsidRPr="00C12C34">
        <w:t xml:space="preserve"> </w:t>
      </w:r>
      <w:r w:rsidR="00DB16E8" w:rsidRPr="00C12C34">
        <w:t>тыс. руб</w:t>
      </w:r>
      <w:r w:rsidRPr="00C12C34">
        <w:t>лей</w:t>
      </w:r>
      <w:r w:rsidR="00520425">
        <w:t>,</w:t>
      </w:r>
      <w:r w:rsidR="006542A2">
        <w:t xml:space="preserve"> </w:t>
      </w:r>
      <w:r w:rsidR="00520425">
        <w:t>и</w:t>
      </w:r>
      <w:r w:rsidR="006542A2" w:rsidRPr="00C12C34">
        <w:t xml:space="preserve">ные выплаты в размере </w:t>
      </w:r>
      <w:r w:rsidR="00A630F8">
        <w:t>25</w:t>
      </w:r>
      <w:r w:rsidR="006542A2">
        <w:t>,0</w:t>
      </w:r>
      <w:r w:rsidR="006542A2" w:rsidRPr="00C12C34">
        <w:t xml:space="preserve"> тыс. рублей.</w:t>
      </w:r>
      <w:r w:rsidR="006542A2" w:rsidRPr="00607775">
        <w:t xml:space="preserve"> </w:t>
      </w:r>
    </w:p>
    <w:p w:rsidR="00AB6307" w:rsidRDefault="00D21701" w:rsidP="00AB6307">
      <w:pPr>
        <w:pStyle w:val="Default"/>
        <w:jc w:val="both"/>
      </w:pPr>
      <w:r w:rsidRPr="00D21701">
        <w:t xml:space="preserve">     </w:t>
      </w:r>
      <w:r w:rsidR="00972524">
        <w:t xml:space="preserve"> </w:t>
      </w:r>
      <w:r w:rsidRPr="00D21701">
        <w:t>Расходы на</w:t>
      </w:r>
      <w:r>
        <w:t xml:space="preserve"> </w:t>
      </w:r>
      <w:r w:rsidRPr="00953124">
        <w:rPr>
          <w:i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t xml:space="preserve"> </w:t>
      </w:r>
      <w:r w:rsidR="005F2DA0">
        <w:t xml:space="preserve">запланированы в сумме </w:t>
      </w:r>
      <w:r w:rsidR="00A630F8">
        <w:t>542</w:t>
      </w:r>
      <w:r w:rsidR="00AB6307">
        <w:t>,0</w:t>
      </w:r>
      <w:r w:rsidR="005F2DA0">
        <w:t xml:space="preserve"> тыс. рублей</w:t>
      </w:r>
      <w:r w:rsidR="00AB6307">
        <w:t>,</w:t>
      </w:r>
      <w:r w:rsidR="007A7645">
        <w:t xml:space="preserve"> </w:t>
      </w:r>
      <w:r w:rsidR="00AB6307" w:rsidRPr="00C12C34">
        <w:t xml:space="preserve">что </w:t>
      </w:r>
      <w:r w:rsidR="00AB6307">
        <w:t>ниж</w:t>
      </w:r>
      <w:r w:rsidR="00AB6307" w:rsidRPr="00C12C34">
        <w:t xml:space="preserve">е аналогичных расходов текущего финансового года на </w:t>
      </w:r>
      <w:r w:rsidR="00A630F8">
        <w:t>164,7</w:t>
      </w:r>
      <w:r w:rsidR="00AB6307" w:rsidRPr="00C12C34">
        <w:t xml:space="preserve"> тыс. рублей</w:t>
      </w:r>
      <w:r w:rsidR="00D704CC">
        <w:t>,</w:t>
      </w:r>
      <w:r w:rsidR="00AB6307" w:rsidRPr="00C12C34">
        <w:t xml:space="preserve"> или на </w:t>
      </w:r>
      <w:r w:rsidR="00EF2DFA">
        <w:t>23,3</w:t>
      </w:r>
      <w:r w:rsidR="00AB6307" w:rsidRPr="00C12C34">
        <w:t xml:space="preserve">%. На заработную плату запланировано </w:t>
      </w:r>
      <w:r w:rsidR="00EF2DFA">
        <w:t>404,0</w:t>
      </w:r>
      <w:r w:rsidR="00AB6307">
        <w:t>,0</w:t>
      </w:r>
      <w:r w:rsidR="00AB6307" w:rsidRPr="00C12C34">
        <w:t xml:space="preserve"> тыс. рублей, по начислениям на оплату труда – </w:t>
      </w:r>
      <w:r w:rsidR="00EF2DFA">
        <w:t>112</w:t>
      </w:r>
      <w:r w:rsidR="00AB6307">
        <w:t>,0</w:t>
      </w:r>
      <w:r w:rsidR="00AB6307" w:rsidRPr="00C12C34">
        <w:t xml:space="preserve"> тыс. рублей</w:t>
      </w:r>
      <w:r w:rsidR="00AB6307">
        <w:t>, и</w:t>
      </w:r>
      <w:r w:rsidR="00AB6307" w:rsidRPr="00C12C34">
        <w:t xml:space="preserve">ные выплаты в размере </w:t>
      </w:r>
      <w:r w:rsidR="00EF2DFA">
        <w:t>26,0</w:t>
      </w:r>
      <w:r w:rsidR="00AB6307" w:rsidRPr="00C12C34">
        <w:t xml:space="preserve"> тыс. рублей.</w:t>
      </w:r>
      <w:r w:rsidR="00AB6307" w:rsidRPr="00607775">
        <w:t xml:space="preserve"> </w:t>
      </w:r>
    </w:p>
    <w:p w:rsidR="00DB16E8" w:rsidRPr="00AB6307" w:rsidRDefault="00607775" w:rsidP="00AB63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t xml:space="preserve">      </w:t>
      </w:r>
      <w:r w:rsidR="003862BF">
        <w:t xml:space="preserve"> 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Расходы на </w:t>
      </w:r>
      <w:r w:rsidR="00DB16E8" w:rsidRPr="00AB6307">
        <w:rPr>
          <w:rFonts w:ascii="Times New Roman" w:hAnsi="Times New Roman"/>
          <w:bCs/>
          <w:i/>
          <w:sz w:val="24"/>
          <w:szCs w:val="24"/>
        </w:rPr>
        <w:t>функционирование местной администрации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 </w:t>
      </w:r>
      <w:r w:rsidR="007A7645" w:rsidRPr="00AB6307">
        <w:rPr>
          <w:rFonts w:ascii="Times New Roman" w:hAnsi="Times New Roman"/>
          <w:bCs/>
          <w:sz w:val="24"/>
          <w:szCs w:val="24"/>
        </w:rPr>
        <w:t xml:space="preserve">на 2019 год </w:t>
      </w:r>
      <w:r w:rsidR="00DB16E8" w:rsidRPr="00AB6307">
        <w:rPr>
          <w:rFonts w:ascii="Times New Roman" w:hAnsi="Times New Roman"/>
          <w:sz w:val="24"/>
          <w:szCs w:val="24"/>
        </w:rPr>
        <w:t xml:space="preserve">предусмотрены в объеме </w:t>
      </w:r>
      <w:r w:rsidR="00EF2DFA">
        <w:rPr>
          <w:rFonts w:ascii="Times New Roman" w:hAnsi="Times New Roman"/>
          <w:sz w:val="24"/>
          <w:szCs w:val="24"/>
        </w:rPr>
        <w:t>4 476,4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 тыс. руб</w:t>
      </w:r>
      <w:r w:rsidRPr="00AB6307">
        <w:rPr>
          <w:rFonts w:ascii="Times New Roman" w:hAnsi="Times New Roman"/>
          <w:bCs/>
          <w:sz w:val="24"/>
          <w:szCs w:val="24"/>
        </w:rPr>
        <w:t>лей</w:t>
      </w:r>
      <w:r w:rsidR="00DB16E8" w:rsidRPr="00AB6307">
        <w:rPr>
          <w:rFonts w:ascii="Times New Roman" w:hAnsi="Times New Roman"/>
          <w:bCs/>
          <w:sz w:val="24"/>
          <w:szCs w:val="24"/>
        </w:rPr>
        <w:t xml:space="preserve">, </w:t>
      </w:r>
      <w:r w:rsidR="00DB16E8" w:rsidRPr="00AB6307">
        <w:rPr>
          <w:rFonts w:ascii="Times New Roman" w:hAnsi="Times New Roman"/>
          <w:sz w:val="24"/>
          <w:szCs w:val="24"/>
        </w:rPr>
        <w:t xml:space="preserve">или </w:t>
      </w:r>
      <w:r w:rsidR="00AB6307">
        <w:rPr>
          <w:rFonts w:ascii="Times New Roman" w:hAnsi="Times New Roman"/>
          <w:sz w:val="24"/>
          <w:szCs w:val="24"/>
        </w:rPr>
        <w:t>6</w:t>
      </w:r>
      <w:r w:rsidR="00EF2DFA">
        <w:rPr>
          <w:rFonts w:ascii="Times New Roman" w:hAnsi="Times New Roman"/>
          <w:sz w:val="24"/>
          <w:szCs w:val="24"/>
        </w:rPr>
        <w:t>7</w:t>
      </w:r>
      <w:r w:rsidR="007A7645" w:rsidRPr="00AB6307">
        <w:rPr>
          <w:rFonts w:ascii="Times New Roman" w:hAnsi="Times New Roman"/>
          <w:sz w:val="24"/>
          <w:szCs w:val="24"/>
        </w:rPr>
        <w:t>%</w:t>
      </w:r>
      <w:r w:rsidR="00DB16E8" w:rsidRPr="00AB6307">
        <w:rPr>
          <w:rFonts w:ascii="Times New Roman" w:hAnsi="Times New Roman"/>
          <w:sz w:val="24"/>
          <w:szCs w:val="24"/>
        </w:rPr>
        <w:t xml:space="preserve"> от ожидаемого исполнения </w:t>
      </w:r>
      <w:r w:rsidR="00520425" w:rsidRPr="00AB6307">
        <w:rPr>
          <w:rFonts w:ascii="Times New Roman" w:hAnsi="Times New Roman"/>
          <w:sz w:val="24"/>
          <w:szCs w:val="24"/>
        </w:rPr>
        <w:t xml:space="preserve">за </w:t>
      </w:r>
      <w:r w:rsidR="00DB16E8" w:rsidRPr="00AB6307">
        <w:rPr>
          <w:rFonts w:ascii="Times New Roman" w:hAnsi="Times New Roman"/>
          <w:sz w:val="24"/>
          <w:szCs w:val="24"/>
        </w:rPr>
        <w:t>201</w:t>
      </w:r>
      <w:r w:rsidR="00B222C1" w:rsidRPr="00AB6307">
        <w:rPr>
          <w:rFonts w:ascii="Times New Roman" w:hAnsi="Times New Roman"/>
          <w:sz w:val="24"/>
          <w:szCs w:val="24"/>
        </w:rPr>
        <w:t>8</w:t>
      </w:r>
      <w:r w:rsidRPr="00AB6307">
        <w:rPr>
          <w:rFonts w:ascii="Times New Roman" w:hAnsi="Times New Roman"/>
          <w:sz w:val="24"/>
          <w:szCs w:val="24"/>
        </w:rPr>
        <w:t xml:space="preserve"> </w:t>
      </w:r>
      <w:r w:rsidR="00DB16E8" w:rsidRPr="00AB6307">
        <w:rPr>
          <w:rFonts w:ascii="Times New Roman" w:hAnsi="Times New Roman"/>
          <w:sz w:val="24"/>
          <w:szCs w:val="24"/>
        </w:rPr>
        <w:t xml:space="preserve">год.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B222C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</w:t>
      </w:r>
      <w:r w:rsidR="00EF2DFA">
        <w:rPr>
          <w:rFonts w:ascii="Times New Roman" w:hAnsi="Times New Roman"/>
          <w:sz w:val="24"/>
          <w:szCs w:val="24"/>
        </w:rPr>
        <w:t>942,1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t xml:space="preserve">     </w:t>
      </w:r>
      <w:r w:rsidR="00F25486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EF2DFA">
        <w:rPr>
          <w:rFonts w:ascii="Times New Roman" w:hAnsi="Times New Roman"/>
          <w:sz w:val="24"/>
          <w:szCs w:val="24"/>
        </w:rPr>
        <w:t>2</w:t>
      </w:r>
      <w:r w:rsidR="00DB6522">
        <w:rPr>
          <w:rFonts w:ascii="Times New Roman" w:hAnsi="Times New Roman"/>
          <w:bCs/>
          <w:sz w:val="24"/>
          <w:szCs w:val="24"/>
        </w:rPr>
        <w:t>0</w:t>
      </w:r>
      <w:r w:rsidR="00831498">
        <w:rPr>
          <w:rFonts w:ascii="Times New Roman" w:hAnsi="Times New Roman"/>
          <w:bCs/>
          <w:sz w:val="24"/>
          <w:szCs w:val="24"/>
        </w:rPr>
        <w:t>,0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F25486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объеме </w:t>
      </w:r>
      <w:r w:rsidR="00EF2DFA">
        <w:rPr>
          <w:rFonts w:ascii="Times New Roman" w:hAnsi="Times New Roman"/>
          <w:sz w:val="24"/>
          <w:szCs w:val="24"/>
        </w:rPr>
        <w:t>16,7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317CF8">
        <w:rPr>
          <w:rFonts w:ascii="Times New Roman" w:hAnsi="Times New Roman"/>
          <w:bCs/>
          <w:sz w:val="24"/>
          <w:szCs w:val="24"/>
        </w:rPr>
        <w:t xml:space="preserve"> на оплату транспортного налога, членского взноса в НО «Ассоциация МО Иркутской области»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E3FA6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>02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B222C1">
        <w:rPr>
          <w:rFonts w:ascii="Times New Roman" w:hAnsi="Times New Roman"/>
          <w:sz w:val="24"/>
          <w:szCs w:val="24"/>
        </w:rPr>
        <w:t>9</w:t>
      </w:r>
      <w:r w:rsid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прогнозируются расходы в сумме </w:t>
      </w:r>
      <w:r w:rsidR="00B3024B">
        <w:rPr>
          <w:rFonts w:ascii="Times New Roman" w:hAnsi="Times New Roman"/>
          <w:sz w:val="24"/>
          <w:szCs w:val="24"/>
        </w:rPr>
        <w:t>3</w:t>
      </w:r>
      <w:r w:rsidR="00EF2DFA">
        <w:rPr>
          <w:rFonts w:ascii="Times New Roman" w:hAnsi="Times New Roman"/>
          <w:sz w:val="24"/>
          <w:szCs w:val="24"/>
        </w:rPr>
        <w:t>65</w:t>
      </w:r>
      <w:r w:rsidR="00B3024B">
        <w:rPr>
          <w:rFonts w:ascii="Times New Roman" w:hAnsi="Times New Roman"/>
          <w:sz w:val="24"/>
          <w:szCs w:val="24"/>
        </w:rPr>
        <w:t>,</w:t>
      </w:r>
      <w:r w:rsidR="00EF2DFA">
        <w:rPr>
          <w:rFonts w:ascii="Times New Roman" w:hAnsi="Times New Roman"/>
          <w:sz w:val="24"/>
          <w:szCs w:val="24"/>
        </w:rPr>
        <w:t>1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DB6522">
        <w:rPr>
          <w:rFonts w:ascii="Times New Roman" w:hAnsi="Times New Roman"/>
          <w:sz w:val="24"/>
          <w:szCs w:val="24"/>
        </w:rPr>
        <w:t xml:space="preserve"> для выплаты заработной платы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DB6522">
        <w:rPr>
          <w:rFonts w:ascii="Times New Roman" w:hAnsi="Times New Roman"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>и оплаты иных мероприятий</w:t>
      </w:r>
      <w:r w:rsidR="00831498">
        <w:rPr>
          <w:rFonts w:ascii="Times New Roman" w:hAnsi="Times New Roman"/>
          <w:sz w:val="24"/>
          <w:szCs w:val="24"/>
        </w:rPr>
        <w:t>.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По разделу </w:t>
      </w:r>
      <w:r>
        <w:rPr>
          <w:rFonts w:ascii="Times New Roman" w:hAnsi="Times New Roman"/>
          <w:b/>
          <w:sz w:val="24"/>
          <w:szCs w:val="24"/>
        </w:rPr>
        <w:t xml:space="preserve">04.00 </w:t>
      </w:r>
      <w:r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</w:t>
      </w:r>
      <w:r w:rsidR="006F56A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общий объем расходов п</w:t>
      </w:r>
      <w:r w:rsidR="003C46F9">
        <w:rPr>
          <w:rFonts w:ascii="Times New Roman" w:hAnsi="Times New Roman"/>
          <w:sz w:val="24"/>
          <w:szCs w:val="24"/>
        </w:rPr>
        <w:t>лани</w:t>
      </w:r>
      <w:r>
        <w:rPr>
          <w:rFonts w:ascii="Times New Roman" w:hAnsi="Times New Roman"/>
          <w:sz w:val="24"/>
          <w:szCs w:val="24"/>
        </w:rPr>
        <w:t xml:space="preserve">руется в сумме </w:t>
      </w:r>
      <w:r w:rsidR="00B3024B">
        <w:rPr>
          <w:rFonts w:ascii="Times New Roman" w:hAnsi="Times New Roman"/>
          <w:sz w:val="24"/>
          <w:szCs w:val="24"/>
        </w:rPr>
        <w:t>1</w:t>
      </w:r>
      <w:r w:rsidR="00EF2DFA">
        <w:rPr>
          <w:rFonts w:ascii="Times New Roman" w:hAnsi="Times New Roman"/>
          <w:sz w:val="24"/>
          <w:szCs w:val="24"/>
        </w:rPr>
        <w:t> 372,</w:t>
      </w:r>
      <w:r w:rsidR="00B3024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3C46F9">
        <w:rPr>
          <w:rFonts w:ascii="Times New Roman" w:hAnsi="Times New Roman"/>
          <w:sz w:val="24"/>
          <w:szCs w:val="24"/>
        </w:rPr>
        <w:t>, в том числе: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17CF8" w:rsidRDefault="00317CF8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213B30">
        <w:rPr>
          <w:rFonts w:ascii="Times New Roman" w:hAnsi="Times New Roman"/>
          <w:i/>
          <w:sz w:val="24"/>
          <w:szCs w:val="24"/>
        </w:rPr>
        <w:t>04.09 «Дорожное хозяйство»</w:t>
      </w:r>
      <w:r>
        <w:rPr>
          <w:rFonts w:ascii="Times New Roman" w:hAnsi="Times New Roman"/>
          <w:sz w:val="24"/>
          <w:szCs w:val="24"/>
        </w:rPr>
        <w:t xml:space="preserve"> в объеме </w:t>
      </w:r>
      <w:r w:rsidR="00EF2DFA">
        <w:rPr>
          <w:rFonts w:ascii="Times New Roman" w:hAnsi="Times New Roman"/>
          <w:sz w:val="24"/>
          <w:szCs w:val="24"/>
        </w:rPr>
        <w:t>995</w:t>
      </w:r>
      <w:r w:rsidR="00D6498D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рублей. Ассигнования предусмотрены на реализацию мероприятий по развитию автомобильных дорог общего пользования местного значения, ремонт дворовых территорий многоквартирных домов и проездов к ним; </w:t>
      </w:r>
      <w:r w:rsidR="00F97AF9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содержани</w:t>
      </w:r>
      <w:r w:rsidR="00F97AF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уличного освещения.</w:t>
      </w:r>
    </w:p>
    <w:p w:rsidR="00317CF8" w:rsidRPr="001868E4" w:rsidRDefault="006F56A5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213B30">
        <w:rPr>
          <w:rFonts w:ascii="Times New Roman" w:hAnsi="Times New Roman"/>
          <w:i/>
          <w:sz w:val="24"/>
          <w:szCs w:val="24"/>
        </w:rPr>
        <w:t>04.</w:t>
      </w:r>
      <w:r>
        <w:rPr>
          <w:rFonts w:ascii="Times New Roman" w:hAnsi="Times New Roman"/>
          <w:i/>
          <w:sz w:val="24"/>
          <w:szCs w:val="24"/>
        </w:rPr>
        <w:t>12</w:t>
      </w:r>
      <w:r w:rsidRPr="00213B30">
        <w:rPr>
          <w:rFonts w:ascii="Times New Roman" w:hAnsi="Times New Roman"/>
          <w:i/>
          <w:sz w:val="24"/>
          <w:szCs w:val="24"/>
        </w:rPr>
        <w:t xml:space="preserve"> «Д</w:t>
      </w:r>
      <w:r>
        <w:rPr>
          <w:rFonts w:ascii="Times New Roman" w:hAnsi="Times New Roman"/>
          <w:i/>
          <w:sz w:val="24"/>
          <w:szCs w:val="24"/>
        </w:rPr>
        <w:t xml:space="preserve">ругие вопросы в области национальной экономики» </w:t>
      </w:r>
      <w:r w:rsidR="001868E4" w:rsidRPr="001868E4">
        <w:rPr>
          <w:rFonts w:ascii="Times New Roman" w:hAnsi="Times New Roman"/>
          <w:sz w:val="24"/>
          <w:szCs w:val="24"/>
        </w:rPr>
        <w:t xml:space="preserve">расходы </w:t>
      </w:r>
      <w:r w:rsidR="001868E4">
        <w:rPr>
          <w:rFonts w:ascii="Times New Roman" w:hAnsi="Times New Roman"/>
          <w:sz w:val="24"/>
          <w:szCs w:val="24"/>
        </w:rPr>
        <w:t xml:space="preserve">на 2019 год </w:t>
      </w:r>
      <w:r w:rsidR="001868E4" w:rsidRPr="001868E4">
        <w:rPr>
          <w:rFonts w:ascii="Times New Roman" w:hAnsi="Times New Roman"/>
          <w:sz w:val="24"/>
          <w:szCs w:val="24"/>
        </w:rPr>
        <w:t xml:space="preserve">запланированы в сумме </w:t>
      </w:r>
      <w:r w:rsidR="00EF2DFA">
        <w:rPr>
          <w:rFonts w:ascii="Times New Roman" w:hAnsi="Times New Roman"/>
          <w:sz w:val="24"/>
          <w:szCs w:val="24"/>
        </w:rPr>
        <w:t>377,3</w:t>
      </w:r>
      <w:r w:rsidR="001868E4" w:rsidRPr="001868E4">
        <w:rPr>
          <w:rFonts w:ascii="Times New Roman" w:hAnsi="Times New Roman"/>
          <w:sz w:val="24"/>
          <w:szCs w:val="24"/>
        </w:rPr>
        <w:t xml:space="preserve"> тыс. рублей</w:t>
      </w:r>
      <w:r w:rsidR="001868E4">
        <w:rPr>
          <w:rFonts w:ascii="Times New Roman" w:hAnsi="Times New Roman"/>
          <w:sz w:val="24"/>
          <w:szCs w:val="24"/>
        </w:rPr>
        <w:t xml:space="preserve"> </w:t>
      </w:r>
      <w:r w:rsidR="001868E4" w:rsidRPr="001868E4">
        <w:rPr>
          <w:rFonts w:ascii="Times New Roman" w:hAnsi="Times New Roman"/>
          <w:sz w:val="24"/>
          <w:szCs w:val="24"/>
        </w:rPr>
        <w:t>на реализаци</w:t>
      </w:r>
      <w:r w:rsidR="001868E4">
        <w:rPr>
          <w:rFonts w:ascii="Times New Roman" w:hAnsi="Times New Roman"/>
          <w:sz w:val="24"/>
          <w:szCs w:val="24"/>
        </w:rPr>
        <w:t xml:space="preserve">ю услуг по внесению изменений в генеральный план поселения, </w:t>
      </w:r>
      <w:r w:rsidR="00F97AF9">
        <w:rPr>
          <w:rFonts w:ascii="Times New Roman" w:hAnsi="Times New Roman"/>
          <w:sz w:val="24"/>
          <w:szCs w:val="24"/>
        </w:rPr>
        <w:t>на</w:t>
      </w:r>
      <w:r w:rsidR="001868E4">
        <w:rPr>
          <w:rFonts w:ascii="Times New Roman" w:hAnsi="Times New Roman"/>
          <w:sz w:val="24"/>
          <w:szCs w:val="24"/>
        </w:rPr>
        <w:t xml:space="preserve"> оформлени</w:t>
      </w:r>
      <w:r w:rsidR="00F97AF9">
        <w:rPr>
          <w:rFonts w:ascii="Times New Roman" w:hAnsi="Times New Roman"/>
          <w:sz w:val="24"/>
          <w:szCs w:val="24"/>
        </w:rPr>
        <w:t>е</w:t>
      </w:r>
      <w:r w:rsidR="001868E4">
        <w:rPr>
          <w:rFonts w:ascii="Times New Roman" w:hAnsi="Times New Roman"/>
          <w:sz w:val="24"/>
          <w:szCs w:val="24"/>
        </w:rPr>
        <w:t xml:space="preserve"> земельных участков.</w:t>
      </w:r>
    </w:p>
    <w:p w:rsidR="00D6498D" w:rsidRDefault="00DB6522" w:rsidP="00D64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D6498D" w:rsidRDefault="00D6498D" w:rsidP="00D64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DC6F16">
        <w:rPr>
          <w:rFonts w:ascii="Times New Roman" w:hAnsi="Times New Roman"/>
          <w:sz w:val="24"/>
          <w:szCs w:val="24"/>
        </w:rPr>
        <w:t>Расходы по разделу</w:t>
      </w:r>
      <w:r w:rsidRPr="003473D9">
        <w:rPr>
          <w:rFonts w:ascii="Times New Roman" w:hAnsi="Times New Roman"/>
          <w:b/>
          <w:sz w:val="24"/>
          <w:szCs w:val="24"/>
        </w:rPr>
        <w:t xml:space="preserve"> 05</w:t>
      </w:r>
      <w:r w:rsidR="003C46F9">
        <w:rPr>
          <w:rFonts w:ascii="Times New Roman" w:hAnsi="Times New Roman"/>
          <w:b/>
          <w:sz w:val="24"/>
          <w:szCs w:val="24"/>
        </w:rPr>
        <w:t>.00</w:t>
      </w:r>
      <w:r w:rsidRPr="003473D9">
        <w:rPr>
          <w:rFonts w:ascii="Times New Roman" w:hAnsi="Times New Roman"/>
          <w:b/>
          <w:sz w:val="24"/>
          <w:szCs w:val="24"/>
        </w:rPr>
        <w:t xml:space="preserve"> «Жилищно-коммунальное хозяйство»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запланированы в </w:t>
      </w:r>
      <w:r w:rsidR="003C46F9">
        <w:rPr>
          <w:rFonts w:ascii="Times New Roman" w:hAnsi="Times New Roman"/>
          <w:sz w:val="24"/>
          <w:szCs w:val="24"/>
        </w:rPr>
        <w:t xml:space="preserve">общей </w:t>
      </w:r>
      <w:r>
        <w:rPr>
          <w:rFonts w:ascii="Times New Roman" w:hAnsi="Times New Roman"/>
          <w:sz w:val="24"/>
          <w:szCs w:val="24"/>
        </w:rPr>
        <w:t xml:space="preserve">сумме </w:t>
      </w:r>
      <w:r w:rsidR="00EF2DFA">
        <w:rPr>
          <w:rFonts w:ascii="Times New Roman" w:hAnsi="Times New Roman"/>
          <w:sz w:val="24"/>
          <w:szCs w:val="24"/>
        </w:rPr>
        <w:t>401,0</w:t>
      </w:r>
      <w:r>
        <w:rPr>
          <w:rFonts w:ascii="Times New Roman" w:hAnsi="Times New Roman"/>
          <w:sz w:val="24"/>
          <w:szCs w:val="24"/>
        </w:rPr>
        <w:t xml:space="preserve"> тыс. рублей,</w:t>
      </w:r>
      <w:r w:rsidR="003C46F9">
        <w:rPr>
          <w:rFonts w:ascii="Times New Roman" w:hAnsi="Times New Roman"/>
          <w:sz w:val="24"/>
          <w:szCs w:val="24"/>
        </w:rPr>
        <w:t xml:space="preserve"> в том числе</w:t>
      </w:r>
      <w:r w:rsidR="002A7380">
        <w:rPr>
          <w:rFonts w:ascii="Times New Roman" w:hAnsi="Times New Roman"/>
          <w:sz w:val="24"/>
          <w:szCs w:val="24"/>
        </w:rPr>
        <w:t>:</w:t>
      </w:r>
    </w:p>
    <w:p w:rsidR="002A7380" w:rsidRDefault="002A7380" w:rsidP="00D64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2A7380">
        <w:rPr>
          <w:rFonts w:ascii="Times New Roman" w:hAnsi="Times New Roman"/>
          <w:i/>
          <w:sz w:val="24"/>
          <w:szCs w:val="24"/>
        </w:rPr>
        <w:t>05.02 «Коммунальное хозяйство»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сумме </w:t>
      </w:r>
      <w:r w:rsidR="00EF2DFA">
        <w:rPr>
          <w:rFonts w:ascii="Times New Roman" w:hAnsi="Times New Roman"/>
          <w:sz w:val="24"/>
          <w:szCs w:val="24"/>
        </w:rPr>
        <w:t>270,0</w:t>
      </w:r>
      <w:r>
        <w:rPr>
          <w:rFonts w:ascii="Times New Roman" w:hAnsi="Times New Roman"/>
          <w:sz w:val="24"/>
          <w:szCs w:val="24"/>
        </w:rPr>
        <w:t xml:space="preserve"> тыс. рублей на подготовку объектов коммунальной инфраструктуры к отопительному сезону;</w:t>
      </w:r>
    </w:p>
    <w:p w:rsidR="002A7380" w:rsidRPr="002A7380" w:rsidRDefault="002A7380" w:rsidP="00D64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подразделу </w:t>
      </w:r>
      <w:r w:rsidRPr="002A7380">
        <w:rPr>
          <w:rFonts w:ascii="Times New Roman" w:hAnsi="Times New Roman"/>
          <w:i/>
          <w:sz w:val="24"/>
          <w:szCs w:val="24"/>
        </w:rPr>
        <w:t>05.03 «Благоустройство»</w:t>
      </w:r>
      <w:r>
        <w:rPr>
          <w:rFonts w:ascii="Times New Roman" w:hAnsi="Times New Roman"/>
          <w:sz w:val="24"/>
          <w:szCs w:val="24"/>
        </w:rPr>
        <w:t xml:space="preserve"> в сумме </w:t>
      </w:r>
      <w:r w:rsidR="00EF2DFA">
        <w:rPr>
          <w:rFonts w:ascii="Times New Roman" w:hAnsi="Times New Roman"/>
          <w:sz w:val="24"/>
          <w:szCs w:val="24"/>
        </w:rPr>
        <w:t>131</w:t>
      </w:r>
      <w:r>
        <w:rPr>
          <w:rFonts w:ascii="Times New Roman" w:hAnsi="Times New Roman"/>
          <w:sz w:val="24"/>
          <w:szCs w:val="24"/>
        </w:rPr>
        <w:t>,0 тыс. рублей на мероприятия по благоустройству поселения.</w:t>
      </w:r>
    </w:p>
    <w:p w:rsidR="006F56A5" w:rsidRDefault="006F56A5" w:rsidP="00317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B30E3" w:rsidRPr="00DC6F16" w:rsidRDefault="006F56A5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F25486">
        <w:rPr>
          <w:rFonts w:ascii="Times New Roman" w:hAnsi="Times New Roman"/>
          <w:b/>
          <w:sz w:val="24"/>
          <w:szCs w:val="24"/>
        </w:rPr>
        <w:t xml:space="preserve"> </w:t>
      </w:r>
      <w:r w:rsidR="00DC6F16" w:rsidRPr="00DC6F16">
        <w:rPr>
          <w:rFonts w:ascii="Times New Roman" w:hAnsi="Times New Roman"/>
          <w:sz w:val="24"/>
          <w:szCs w:val="24"/>
        </w:rPr>
        <w:t xml:space="preserve">По </w:t>
      </w:r>
      <w:r w:rsidR="00DC6F16"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 w:rsidR="00DC6F16"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 w:rsidR="00DC6F16"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 w:rsidR="00B222C1">
        <w:rPr>
          <w:rFonts w:ascii="Times New Roman" w:hAnsi="Times New Roman"/>
          <w:sz w:val="24"/>
          <w:szCs w:val="24"/>
        </w:rPr>
        <w:t>9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 w:rsidR="00DC6F16"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 w:rsidR="00DC6F16"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 w:rsidR="00EF2DFA">
        <w:rPr>
          <w:rFonts w:ascii="Times New Roman" w:hAnsi="Times New Roman"/>
          <w:sz w:val="24"/>
          <w:szCs w:val="24"/>
        </w:rPr>
        <w:t>2 105,0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 w:rsidR="00B222C1"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года на </w:t>
      </w:r>
      <w:r w:rsidR="001868E4">
        <w:rPr>
          <w:rFonts w:ascii="Times New Roman" w:hAnsi="Times New Roman"/>
          <w:sz w:val="24"/>
          <w:szCs w:val="24"/>
        </w:rPr>
        <w:t>1</w:t>
      </w:r>
      <w:r w:rsidR="002A7380">
        <w:rPr>
          <w:rFonts w:ascii="Times New Roman" w:hAnsi="Times New Roman"/>
          <w:sz w:val="24"/>
          <w:szCs w:val="24"/>
        </w:rPr>
        <w:t xml:space="preserve"> </w:t>
      </w:r>
      <w:r w:rsidR="00EF2DFA">
        <w:rPr>
          <w:rFonts w:ascii="Times New Roman" w:hAnsi="Times New Roman"/>
          <w:sz w:val="24"/>
          <w:szCs w:val="24"/>
        </w:rPr>
        <w:t>083</w:t>
      </w:r>
      <w:r w:rsidR="001868E4">
        <w:rPr>
          <w:rFonts w:ascii="Times New Roman" w:hAnsi="Times New Roman"/>
          <w:sz w:val="24"/>
          <w:szCs w:val="24"/>
        </w:rPr>
        <w:t>,</w:t>
      </w:r>
      <w:r w:rsidR="00EF2DFA">
        <w:rPr>
          <w:rFonts w:ascii="Times New Roman" w:hAnsi="Times New Roman"/>
          <w:sz w:val="24"/>
          <w:szCs w:val="24"/>
        </w:rPr>
        <w:t>7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EF2DFA">
        <w:rPr>
          <w:rFonts w:ascii="Times New Roman" w:hAnsi="Times New Roman"/>
          <w:sz w:val="24"/>
          <w:szCs w:val="24"/>
        </w:rPr>
        <w:t>34</w:t>
      </w:r>
      <w:r w:rsidR="00C37B74">
        <w:rPr>
          <w:rFonts w:ascii="Times New Roman" w:hAnsi="Times New Roman"/>
          <w:sz w:val="24"/>
          <w:szCs w:val="24"/>
        </w:rPr>
        <w:t>%.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C37B74" w:rsidRDefault="00C37B74" w:rsidP="007B0220">
      <w:pPr>
        <w:pStyle w:val="af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D4118D" w:rsidRPr="00F2442F" w:rsidRDefault="00F2442F" w:rsidP="00D41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</w:t>
      </w:r>
      <w:r w:rsidR="00D4118D">
        <w:rPr>
          <w:rFonts w:ascii="Times New Roman" w:hAnsi="Times New Roman"/>
          <w:b/>
          <w:sz w:val="24"/>
          <w:szCs w:val="24"/>
        </w:rPr>
        <w:t>3</w:t>
      </w:r>
      <w:r w:rsidR="00A24A76">
        <w:rPr>
          <w:rFonts w:ascii="Times New Roman" w:hAnsi="Times New Roman"/>
          <w:b/>
          <w:sz w:val="24"/>
          <w:szCs w:val="24"/>
        </w:rPr>
        <w:t>.00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</w:t>
      </w:r>
      <w:r w:rsidR="00D4118D" w:rsidRPr="00B239E9">
        <w:rPr>
          <w:rFonts w:ascii="Times New Roman" w:hAnsi="Times New Roman"/>
          <w:b/>
          <w:sz w:val="24"/>
          <w:szCs w:val="24"/>
        </w:rPr>
        <w:t>«Обслуживание государственного внутреннего долга»</w:t>
      </w:r>
      <w:r w:rsidR="00D4118D">
        <w:rPr>
          <w:rFonts w:ascii="Times New Roman" w:hAnsi="Times New Roman"/>
          <w:b/>
          <w:sz w:val="24"/>
          <w:szCs w:val="24"/>
        </w:rPr>
        <w:t xml:space="preserve"> </w:t>
      </w:r>
      <w:r w:rsidR="00D4118D">
        <w:rPr>
          <w:rFonts w:ascii="Times New Roman" w:hAnsi="Times New Roman"/>
          <w:sz w:val="24"/>
          <w:szCs w:val="24"/>
        </w:rPr>
        <w:t xml:space="preserve">Проектом бюджета предусмотрены </w:t>
      </w:r>
      <w:r w:rsidR="002A7380">
        <w:rPr>
          <w:rFonts w:ascii="Times New Roman" w:hAnsi="Times New Roman"/>
          <w:sz w:val="24"/>
          <w:szCs w:val="24"/>
        </w:rPr>
        <w:t>ассигнования</w:t>
      </w:r>
      <w:r w:rsidR="00D4118D">
        <w:rPr>
          <w:rFonts w:ascii="Times New Roman" w:hAnsi="Times New Roman"/>
          <w:sz w:val="24"/>
          <w:szCs w:val="24"/>
        </w:rPr>
        <w:t xml:space="preserve"> в сумме 1,0 тыс. рублей.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1868E4" w:rsidRDefault="00496FCB" w:rsidP="0018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862BF">
        <w:rPr>
          <w:rFonts w:ascii="Times New Roman" w:hAnsi="Times New Roman"/>
          <w:sz w:val="24"/>
          <w:szCs w:val="24"/>
        </w:rPr>
        <w:t xml:space="preserve">В ходе подготовки настоящего Заключения установлено, что </w:t>
      </w:r>
      <w:r>
        <w:rPr>
          <w:rFonts w:ascii="Times New Roman" w:hAnsi="Times New Roman"/>
          <w:sz w:val="24"/>
          <w:szCs w:val="24"/>
        </w:rPr>
        <w:t>Проект</w:t>
      </w:r>
      <w:r w:rsidR="000D0C6A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бюджета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4A208A">
        <w:rPr>
          <w:rFonts w:ascii="Times New Roman" w:hAnsi="Times New Roman"/>
          <w:sz w:val="24"/>
          <w:szCs w:val="24"/>
        </w:rPr>
        <w:t xml:space="preserve"> </w:t>
      </w:r>
      <w:r w:rsidR="002A7380">
        <w:rPr>
          <w:rFonts w:ascii="Times New Roman" w:hAnsi="Times New Roman"/>
          <w:sz w:val="24"/>
          <w:szCs w:val="24"/>
        </w:rPr>
        <w:t>Г</w:t>
      </w:r>
      <w:r w:rsidR="004A208A">
        <w:rPr>
          <w:rFonts w:ascii="Times New Roman" w:hAnsi="Times New Roman"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>на 201</w:t>
      </w:r>
      <w:r w:rsidR="00E3235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и на 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202</w:t>
      </w:r>
      <w:r w:rsidR="00E323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годов </w:t>
      </w:r>
      <w:r w:rsidR="001868E4">
        <w:rPr>
          <w:rFonts w:ascii="Times New Roman" w:hAnsi="Times New Roman"/>
          <w:sz w:val="24"/>
          <w:szCs w:val="24"/>
        </w:rPr>
        <w:t xml:space="preserve">не запланированы объемы бюджетных ассигнований на финансовое обеспечение реализации муниципальных программ по целевым статьям расходов, что </w:t>
      </w:r>
      <w:r w:rsidR="003862BF">
        <w:rPr>
          <w:rFonts w:ascii="Times New Roman" w:hAnsi="Times New Roman"/>
          <w:sz w:val="24"/>
          <w:szCs w:val="24"/>
        </w:rPr>
        <w:t>не соответствует</w:t>
      </w:r>
      <w:r w:rsidR="001868E4">
        <w:rPr>
          <w:rFonts w:ascii="Times New Roman" w:hAnsi="Times New Roman"/>
          <w:sz w:val="24"/>
          <w:szCs w:val="24"/>
        </w:rPr>
        <w:t xml:space="preserve"> требования</w:t>
      </w:r>
      <w:r w:rsidR="003862BF">
        <w:rPr>
          <w:rFonts w:ascii="Times New Roman" w:hAnsi="Times New Roman"/>
          <w:sz w:val="24"/>
          <w:szCs w:val="24"/>
        </w:rPr>
        <w:t>м</w:t>
      </w:r>
      <w:r w:rsidR="001868E4">
        <w:rPr>
          <w:rFonts w:ascii="Times New Roman" w:hAnsi="Times New Roman"/>
          <w:sz w:val="24"/>
          <w:szCs w:val="24"/>
        </w:rPr>
        <w:t xml:space="preserve"> п. 2 ст. 179 БК РФ. </w:t>
      </w:r>
    </w:p>
    <w:p w:rsidR="001868E4" w:rsidRDefault="001868E4" w:rsidP="00186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КСП района отмечает, что при планировании внепрограммного бюджета нарушается метод (принцип) программно-целевого бюджетного планирования, направленного на достижение целей, задач, количественных/качественных целевых показателей, в связи с чем, снижается эффективность бюджетных средств.</w:t>
      </w:r>
    </w:p>
    <w:p w:rsidR="0062221A" w:rsidRDefault="0062221A" w:rsidP="000D0C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Pr="00DA04DB">
        <w:rPr>
          <w:rFonts w:ascii="Times New Roman" w:hAnsi="Times New Roman"/>
          <w:sz w:val="24"/>
          <w:szCs w:val="24"/>
        </w:rPr>
        <w:t>201</w:t>
      </w:r>
      <w:r w:rsidR="00E32356"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 w:rsidR="00E323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E32356">
        <w:rPr>
          <w:rFonts w:ascii="Times New Roman" w:hAnsi="Times New Roman"/>
          <w:sz w:val="24"/>
          <w:szCs w:val="24"/>
        </w:rPr>
        <w:t>1</w:t>
      </w:r>
      <w:r w:rsidRPr="00DA04DB">
        <w:rPr>
          <w:rFonts w:ascii="Times New Roman" w:hAnsi="Times New Roman"/>
          <w:sz w:val="24"/>
          <w:szCs w:val="24"/>
        </w:rPr>
        <w:t xml:space="preserve"> годов </w:t>
      </w:r>
      <w:r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85EC7">
        <w:rPr>
          <w:rFonts w:ascii="Times New Roman" w:hAnsi="Times New Roman"/>
          <w:sz w:val="24"/>
          <w:szCs w:val="24"/>
        </w:rPr>
        <w:t xml:space="preserve">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47DB9">
        <w:rPr>
          <w:rFonts w:ascii="Times New Roman" w:hAnsi="Times New Roman"/>
          <w:sz w:val="24"/>
          <w:szCs w:val="24"/>
        </w:rPr>
        <w:t xml:space="preserve"> ГП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D4118D" w:rsidRDefault="0062221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118D">
        <w:rPr>
          <w:rFonts w:ascii="Times New Roman" w:hAnsi="Times New Roman"/>
          <w:sz w:val="24"/>
          <w:szCs w:val="24"/>
        </w:rPr>
        <w:t xml:space="preserve">КСП района отмечает, что в Реестре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47DB9">
        <w:rPr>
          <w:rFonts w:ascii="Times New Roman" w:hAnsi="Times New Roman"/>
          <w:sz w:val="24"/>
          <w:szCs w:val="24"/>
        </w:rPr>
        <w:t xml:space="preserve"> ГП </w:t>
      </w:r>
      <w:r w:rsidR="00D4118D">
        <w:rPr>
          <w:rFonts w:ascii="Times New Roman" w:hAnsi="Times New Roman"/>
          <w:sz w:val="24"/>
          <w:szCs w:val="24"/>
        </w:rPr>
        <w:t xml:space="preserve">«Объемы средств на исполнение расходного обязательства» на 2019 год и на плановый период 2020 года и 2021 года соответствуют объемам расходов Проекта бюджета на </w:t>
      </w:r>
      <w:r w:rsidR="00D4118D" w:rsidRPr="00DA04DB">
        <w:rPr>
          <w:rFonts w:ascii="Times New Roman" w:hAnsi="Times New Roman"/>
          <w:sz w:val="24"/>
          <w:szCs w:val="24"/>
        </w:rPr>
        <w:t>201</w:t>
      </w:r>
      <w:r w:rsidR="00D4118D">
        <w:rPr>
          <w:rFonts w:ascii="Times New Roman" w:hAnsi="Times New Roman"/>
          <w:sz w:val="24"/>
          <w:szCs w:val="24"/>
        </w:rPr>
        <w:t>9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 и </w:t>
      </w:r>
      <w:r w:rsidR="00D4118D">
        <w:rPr>
          <w:rFonts w:ascii="Times New Roman" w:hAnsi="Times New Roman"/>
          <w:sz w:val="24"/>
          <w:szCs w:val="24"/>
        </w:rPr>
        <w:t xml:space="preserve">на </w:t>
      </w:r>
      <w:r w:rsidR="00D4118D" w:rsidRPr="00DA04DB">
        <w:rPr>
          <w:rFonts w:ascii="Times New Roman" w:hAnsi="Times New Roman"/>
          <w:sz w:val="24"/>
          <w:szCs w:val="24"/>
        </w:rPr>
        <w:t>плановый период 20</w:t>
      </w:r>
      <w:r w:rsidR="00D4118D">
        <w:rPr>
          <w:rFonts w:ascii="Times New Roman" w:hAnsi="Times New Roman"/>
          <w:sz w:val="24"/>
          <w:szCs w:val="24"/>
        </w:rPr>
        <w:t xml:space="preserve">20 и </w:t>
      </w:r>
      <w:r w:rsidR="00D4118D" w:rsidRPr="00DA04DB">
        <w:rPr>
          <w:rFonts w:ascii="Times New Roman" w:hAnsi="Times New Roman"/>
          <w:sz w:val="24"/>
          <w:szCs w:val="24"/>
        </w:rPr>
        <w:t>20</w:t>
      </w:r>
      <w:r w:rsidR="00D4118D">
        <w:rPr>
          <w:rFonts w:ascii="Times New Roman" w:hAnsi="Times New Roman"/>
          <w:sz w:val="24"/>
          <w:szCs w:val="24"/>
        </w:rPr>
        <w:t>21</w:t>
      </w:r>
      <w:r w:rsidR="00D4118D" w:rsidRPr="00DA04DB">
        <w:rPr>
          <w:rFonts w:ascii="Times New Roman" w:hAnsi="Times New Roman"/>
          <w:sz w:val="24"/>
          <w:szCs w:val="24"/>
        </w:rPr>
        <w:t xml:space="preserve"> годов</w:t>
      </w:r>
      <w:r w:rsidR="00D4118D">
        <w:rPr>
          <w:rFonts w:ascii="Times New Roman" w:hAnsi="Times New Roman"/>
          <w:sz w:val="24"/>
          <w:szCs w:val="24"/>
        </w:rPr>
        <w:t>.</w:t>
      </w:r>
    </w:p>
    <w:p w:rsidR="000D0C6A" w:rsidRDefault="000D0C6A" w:rsidP="00D4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F2DFA">
        <w:rPr>
          <w:rFonts w:ascii="Times New Roman" w:hAnsi="Times New Roman"/>
          <w:sz w:val="24"/>
          <w:szCs w:val="24"/>
        </w:rPr>
        <w:t xml:space="preserve"> </w:t>
      </w:r>
      <w:r w:rsidR="00E47DB9">
        <w:rPr>
          <w:rFonts w:ascii="Times New Roman" w:hAnsi="Times New Roman"/>
          <w:sz w:val="24"/>
          <w:szCs w:val="24"/>
        </w:rPr>
        <w:t xml:space="preserve">ГП </w:t>
      </w:r>
      <w:r w:rsidRPr="00DA04DB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9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</w:t>
      </w:r>
      <w:r>
        <w:rPr>
          <w:rFonts w:ascii="Times New Roman" w:hAnsi="Times New Roman"/>
          <w:sz w:val="24"/>
          <w:szCs w:val="24"/>
        </w:rPr>
        <w:t xml:space="preserve">20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>
        <w:rPr>
          <w:rFonts w:ascii="Times New Roman" w:hAnsi="Times New Roman"/>
          <w:sz w:val="24"/>
          <w:szCs w:val="24"/>
        </w:rPr>
        <w:t xml:space="preserve">(далее – МБТ) на осуществление части полномочий по решению вопросов местного значения в соответствии с заключенными соглашениями 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в сумме </w:t>
      </w:r>
      <w:r w:rsidR="0086438C">
        <w:rPr>
          <w:rFonts w:ascii="Times New Roman" w:hAnsi="Times New Roman"/>
          <w:sz w:val="24"/>
          <w:szCs w:val="24"/>
          <w:u w:val="single"/>
        </w:rPr>
        <w:t>1</w:t>
      </w:r>
      <w:r w:rsidR="00EF2DFA">
        <w:rPr>
          <w:rFonts w:ascii="Times New Roman" w:hAnsi="Times New Roman"/>
          <w:sz w:val="24"/>
          <w:szCs w:val="24"/>
          <w:u w:val="single"/>
        </w:rPr>
        <w:t> 002,9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E1264" w:rsidRPr="001B7EA1" w:rsidRDefault="001B7EA1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B7EA1">
        <w:rPr>
          <w:rFonts w:ascii="Times New Roman" w:hAnsi="Times New Roman"/>
          <w:sz w:val="24"/>
          <w:szCs w:val="24"/>
        </w:rPr>
        <w:t>Прогнозируемое уменьшение</w:t>
      </w:r>
      <w:r>
        <w:rPr>
          <w:rFonts w:ascii="Times New Roman" w:hAnsi="Times New Roman"/>
          <w:sz w:val="24"/>
          <w:szCs w:val="24"/>
        </w:rPr>
        <w:t xml:space="preserve"> параметров бюджета поселения на 2019-2021 годы относительно уровня 2018 года обусловлено тем, что в проекте закона Иркутской области «Об областном бюджете на 2019 год и на плановый период 2020 и 2021 годов» объем межбюджетных трансфертов не полностью распределен между муниципальными образованиями Иркутской области.</w:t>
      </w: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lastRenderedPageBreak/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решения «О бюджете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0D0C6A">
        <w:rPr>
          <w:rFonts w:ascii="Times New Roman" w:hAnsi="Times New Roman"/>
          <w:sz w:val="24"/>
          <w:szCs w:val="24"/>
        </w:rPr>
        <w:t>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0D0C6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</w:t>
      </w:r>
      <w:r w:rsidR="000D0C6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EF2DFA" w:rsidRPr="00A200C0">
        <w:rPr>
          <w:rFonts w:ascii="Times New Roman" w:hAnsi="Times New Roman"/>
          <w:sz w:val="24"/>
          <w:szCs w:val="24"/>
        </w:rPr>
        <w:t>Хребтовс</w:t>
      </w:r>
      <w:r w:rsidR="00EF2DFA">
        <w:rPr>
          <w:rFonts w:ascii="Times New Roman" w:hAnsi="Times New Roman"/>
          <w:sz w:val="24"/>
          <w:szCs w:val="24"/>
        </w:rPr>
        <w:t>ком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муниципальном образовании.</w:t>
      </w:r>
    </w:p>
    <w:p w:rsidR="00E47DB9" w:rsidRDefault="00A2794C" w:rsidP="00E4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основании оценки структуры и динамики налоговых и неналоговых доходов следует отметить, что обеспечение прогнозируемых параметров бюджета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>
        <w:rPr>
          <w:rFonts w:ascii="Times New Roman" w:hAnsi="Times New Roman"/>
          <w:sz w:val="24"/>
          <w:szCs w:val="24"/>
        </w:rPr>
        <w:t xml:space="preserve"> МО на 201</w:t>
      </w:r>
      <w:r w:rsidR="000D0C6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 по сравнению с ожидаемой оценкой 201</w:t>
      </w:r>
      <w:r w:rsidR="000D0C6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 планируется у</w:t>
      </w:r>
      <w:r w:rsidR="000D0C6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</w:t>
      </w:r>
      <w:r w:rsidR="000D0C6A">
        <w:rPr>
          <w:rFonts w:ascii="Times New Roman" w:hAnsi="Times New Roman"/>
          <w:sz w:val="24"/>
          <w:szCs w:val="24"/>
        </w:rPr>
        <w:t>личе</w:t>
      </w:r>
      <w:r>
        <w:rPr>
          <w:rFonts w:ascii="Times New Roman" w:hAnsi="Times New Roman"/>
          <w:sz w:val="24"/>
          <w:szCs w:val="24"/>
        </w:rPr>
        <w:t>нием налоговых доходов</w:t>
      </w:r>
      <w:r w:rsidR="00B629E5">
        <w:rPr>
          <w:rFonts w:ascii="Times New Roman" w:hAnsi="Times New Roman"/>
          <w:sz w:val="24"/>
          <w:szCs w:val="24"/>
        </w:rPr>
        <w:t>, но</w:t>
      </w:r>
      <w:r>
        <w:rPr>
          <w:rFonts w:ascii="Times New Roman" w:hAnsi="Times New Roman"/>
          <w:sz w:val="24"/>
          <w:szCs w:val="24"/>
        </w:rPr>
        <w:t xml:space="preserve"> с прежней зависимостью от безвозмездных поступлений.</w:t>
      </w:r>
    </w:p>
    <w:p w:rsidR="00B629E5" w:rsidRDefault="00326190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629E5">
        <w:rPr>
          <w:rFonts w:ascii="Times New Roman" w:hAnsi="Times New Roman"/>
          <w:sz w:val="24"/>
          <w:szCs w:val="24"/>
        </w:rPr>
        <w:t>Проектом бюджета при планировании расходной части бюджета не учтен принцип программно-целевого бюджетного планирования, в связи с чем, возникает риск снижения эффективности бюджетных средств.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При рассмотрении текстовой части проекта решения Думы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47DB9">
        <w:rPr>
          <w:rFonts w:ascii="Times New Roman" w:hAnsi="Times New Roman"/>
          <w:sz w:val="24"/>
          <w:szCs w:val="24"/>
        </w:rPr>
        <w:t xml:space="preserve"> ГП </w:t>
      </w:r>
      <w:r>
        <w:rPr>
          <w:rFonts w:ascii="Times New Roman" w:hAnsi="Times New Roman"/>
          <w:bCs/>
          <w:sz w:val="24"/>
          <w:szCs w:val="24"/>
        </w:rPr>
        <w:t>«О бюджете</w:t>
      </w:r>
      <w:r w:rsidRPr="00C46197">
        <w:rPr>
          <w:rFonts w:ascii="Times New Roman" w:hAnsi="Times New Roman"/>
          <w:sz w:val="24"/>
          <w:szCs w:val="24"/>
        </w:rPr>
        <w:t xml:space="preserve">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2019 год и на плановый период 2020 и 2021 годов» установлено: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пунктом 20 Проекта </w:t>
      </w:r>
      <w:r w:rsidR="005257BB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предусмотрено внесение изменений в показатели сводной бюджетной росписи бюджета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47D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МО, связанн</w:t>
      </w:r>
      <w:r w:rsidR="003862BF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е с особенностями исполнения бюджета со ссылкой на п. 3 ст. 217 БК РФ. В связи с чем, КСП района отмечает, что для данного пункта применимы нормы п. 8 ст. 217 БК РФ;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пункт 6</w:t>
      </w:r>
      <w:r w:rsidRPr="00D221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Проекта </w:t>
      </w:r>
      <w:r w:rsidR="005257BB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>, предусматривающий право финансового органа на внесение изменений в состав закрепленных за ними кодов классификации доходов бюджетов или классификации источников финансирования дефицита бюджетов, не нужда</w:t>
      </w:r>
      <w:r w:rsidR="003862B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тся в нормативном закреплении в муниципальном правовом акте о бюджете, поскольку БК РФ (п. 2 ст. 20, п. 2 ст. 23) уже содержит положения, устанавливающие случаи (основания), при  которых названные изменения вносятся на основании нормативно-правового акта финансового органа без внесения изменений в решение о бюджете.</w:t>
      </w:r>
    </w:p>
    <w:p w:rsidR="00B629E5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нарушение ст. 184.2 БК РФ к Проекту бюджета не представлены расчеты распределения межбюджетных трансфертов.</w:t>
      </w:r>
    </w:p>
    <w:p w:rsidR="00B629E5" w:rsidRPr="00436153" w:rsidRDefault="00B629E5" w:rsidP="00B629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F5F5F">
        <w:rPr>
          <w:rFonts w:ascii="Times New Roman" w:hAnsi="Times New Roman"/>
          <w:sz w:val="24"/>
          <w:szCs w:val="24"/>
        </w:rPr>
        <w:t>На основании вышеизложенного</w:t>
      </w:r>
      <w:r w:rsidR="003862BF">
        <w:rPr>
          <w:rFonts w:ascii="Times New Roman" w:hAnsi="Times New Roman"/>
          <w:sz w:val="24"/>
          <w:szCs w:val="24"/>
        </w:rPr>
        <w:t>,</w:t>
      </w:r>
      <w:r w:rsidR="004F5F5F">
        <w:rPr>
          <w:rFonts w:ascii="Times New Roman" w:hAnsi="Times New Roman"/>
          <w:sz w:val="24"/>
          <w:szCs w:val="24"/>
        </w:rPr>
        <w:t xml:space="preserve"> Контрольно-счетная палата Нижнеилимского муниципального района </w:t>
      </w:r>
      <w:r w:rsidR="00A24A76">
        <w:rPr>
          <w:rFonts w:ascii="Times New Roman" w:hAnsi="Times New Roman"/>
          <w:sz w:val="24"/>
          <w:szCs w:val="24"/>
        </w:rPr>
        <w:t>рекомендует</w:t>
      </w:r>
      <w:r w:rsidR="004F5F5F">
        <w:rPr>
          <w:rFonts w:ascii="Times New Roman" w:hAnsi="Times New Roman"/>
          <w:sz w:val="24"/>
          <w:szCs w:val="24"/>
        </w:rPr>
        <w:t xml:space="preserve"> принять представленный проект решения Думы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F2DFA">
        <w:rPr>
          <w:rFonts w:ascii="Times New Roman" w:hAnsi="Times New Roman"/>
          <w:sz w:val="24"/>
          <w:szCs w:val="24"/>
        </w:rPr>
        <w:t xml:space="preserve"> </w:t>
      </w:r>
      <w:r w:rsidR="00E47DB9">
        <w:rPr>
          <w:rFonts w:ascii="Times New Roman" w:hAnsi="Times New Roman"/>
          <w:sz w:val="24"/>
          <w:szCs w:val="24"/>
        </w:rPr>
        <w:t>город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EF2DFA" w:rsidRPr="00A200C0">
        <w:rPr>
          <w:rFonts w:ascii="Times New Roman" w:hAnsi="Times New Roman"/>
          <w:sz w:val="24"/>
          <w:szCs w:val="24"/>
        </w:rPr>
        <w:t>Хребтовского</w:t>
      </w:r>
      <w:r w:rsidR="00EF2DFA">
        <w:rPr>
          <w:rFonts w:ascii="Times New Roman" w:hAnsi="Times New Roman"/>
          <w:bCs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4A208A">
        <w:rPr>
          <w:rFonts w:ascii="Times New Roman" w:hAnsi="Times New Roman"/>
          <w:sz w:val="24"/>
          <w:szCs w:val="24"/>
        </w:rPr>
        <w:t>19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</w:t>
      </w:r>
      <w:r w:rsidR="004A208A">
        <w:rPr>
          <w:rFonts w:ascii="Times New Roman" w:hAnsi="Times New Roman"/>
          <w:sz w:val="24"/>
          <w:szCs w:val="24"/>
        </w:rPr>
        <w:t>20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</w:t>
      </w:r>
      <w:r w:rsidR="004A208A">
        <w:rPr>
          <w:rFonts w:ascii="Times New Roman" w:hAnsi="Times New Roman"/>
          <w:sz w:val="24"/>
          <w:szCs w:val="24"/>
        </w:rPr>
        <w:t>1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 w:rsidR="0076228F">
        <w:rPr>
          <w:rFonts w:ascii="Times New Roman" w:hAnsi="Times New Roman"/>
          <w:sz w:val="24"/>
          <w:szCs w:val="24"/>
        </w:rPr>
        <w:t>учетом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A24A76">
        <w:rPr>
          <w:rFonts w:ascii="Times New Roman" w:hAnsi="Times New Roman"/>
          <w:sz w:val="24"/>
          <w:szCs w:val="24"/>
        </w:rPr>
        <w:t xml:space="preserve">устранения </w:t>
      </w:r>
      <w:r w:rsidR="004F5F5F">
        <w:rPr>
          <w:rFonts w:ascii="Times New Roman" w:hAnsi="Times New Roman"/>
          <w:sz w:val="24"/>
          <w:szCs w:val="24"/>
        </w:rPr>
        <w:t>замечаний, содержащихся в настоящем заключении.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A208A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Инспектор</w:t>
      </w:r>
      <w:r w:rsidR="004F5F5F">
        <w:rPr>
          <w:rFonts w:ascii="Times New Roman" w:hAnsi="Times New Roman"/>
          <w:sz w:val="24"/>
          <w:szCs w:val="24"/>
        </w:rPr>
        <w:t xml:space="preserve">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района                                                             </w:t>
      </w:r>
      <w:r w:rsidR="004A208A">
        <w:rPr>
          <w:rFonts w:ascii="Times New Roman" w:hAnsi="Times New Roman"/>
          <w:sz w:val="24"/>
          <w:szCs w:val="24"/>
        </w:rPr>
        <w:t xml:space="preserve">          А</w:t>
      </w:r>
      <w:r>
        <w:rPr>
          <w:rFonts w:ascii="Times New Roman" w:hAnsi="Times New Roman"/>
          <w:sz w:val="24"/>
          <w:szCs w:val="24"/>
        </w:rPr>
        <w:t>.</w:t>
      </w:r>
      <w:r w:rsidR="004A208A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. </w:t>
      </w:r>
      <w:r w:rsidR="004A208A">
        <w:rPr>
          <w:rFonts w:ascii="Times New Roman" w:hAnsi="Times New Roman"/>
          <w:sz w:val="24"/>
          <w:szCs w:val="24"/>
        </w:rPr>
        <w:t>Цепляева</w:t>
      </w:r>
    </w:p>
    <w:p w:rsidR="0010554B" w:rsidRDefault="0010554B" w:rsidP="00EC324D">
      <w:pPr>
        <w:rPr>
          <w:rFonts w:ascii="Times New Roman" w:hAnsi="Times New Roman"/>
          <w:sz w:val="24"/>
          <w:szCs w:val="24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sectPr w:rsidR="0010554B" w:rsidSect="00EC324D">
      <w:foot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504" w:rsidRDefault="00AB0504" w:rsidP="001C538C">
      <w:pPr>
        <w:spacing w:after="0" w:line="240" w:lineRule="auto"/>
      </w:pPr>
      <w:r>
        <w:separator/>
      </w:r>
    </w:p>
  </w:endnote>
  <w:endnote w:type="continuationSeparator" w:id="1">
    <w:p w:rsidR="00AB0504" w:rsidRDefault="00AB0504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A68" w:rsidRDefault="00B36963">
    <w:pPr>
      <w:pStyle w:val="a7"/>
      <w:jc w:val="center"/>
    </w:pPr>
    <w:fldSimple w:instr=" PAGE   \* MERGEFORMAT ">
      <w:r w:rsidR="0031128F">
        <w:rPr>
          <w:noProof/>
        </w:rPr>
        <w:t>7</w:t>
      </w:r>
    </w:fldSimple>
  </w:p>
  <w:p w:rsidR="001D4A68" w:rsidRDefault="001D4A6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504" w:rsidRDefault="00AB0504" w:rsidP="001C538C">
      <w:pPr>
        <w:spacing w:after="0" w:line="240" w:lineRule="auto"/>
      </w:pPr>
      <w:r>
        <w:separator/>
      </w:r>
    </w:p>
  </w:footnote>
  <w:footnote w:type="continuationSeparator" w:id="1">
    <w:p w:rsidR="00AB0504" w:rsidRDefault="00AB0504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22D7"/>
    <w:rsid w:val="00003A02"/>
    <w:rsid w:val="00004037"/>
    <w:rsid w:val="00004C62"/>
    <w:rsid w:val="00005C01"/>
    <w:rsid w:val="000100C7"/>
    <w:rsid w:val="00011A69"/>
    <w:rsid w:val="0001785A"/>
    <w:rsid w:val="00017EA1"/>
    <w:rsid w:val="00020998"/>
    <w:rsid w:val="000232C5"/>
    <w:rsid w:val="00026926"/>
    <w:rsid w:val="00027C19"/>
    <w:rsid w:val="0003092B"/>
    <w:rsid w:val="00031058"/>
    <w:rsid w:val="0003202A"/>
    <w:rsid w:val="00036B21"/>
    <w:rsid w:val="00036B55"/>
    <w:rsid w:val="000446AF"/>
    <w:rsid w:val="0004476D"/>
    <w:rsid w:val="0004654E"/>
    <w:rsid w:val="0004711D"/>
    <w:rsid w:val="00050D48"/>
    <w:rsid w:val="00052F95"/>
    <w:rsid w:val="00053285"/>
    <w:rsid w:val="00053CBA"/>
    <w:rsid w:val="00056D5F"/>
    <w:rsid w:val="0006074C"/>
    <w:rsid w:val="0006491C"/>
    <w:rsid w:val="0006550A"/>
    <w:rsid w:val="000656CF"/>
    <w:rsid w:val="000660B3"/>
    <w:rsid w:val="00067424"/>
    <w:rsid w:val="000703C9"/>
    <w:rsid w:val="00073B2B"/>
    <w:rsid w:val="00074542"/>
    <w:rsid w:val="00080E7E"/>
    <w:rsid w:val="000811FE"/>
    <w:rsid w:val="00082BD7"/>
    <w:rsid w:val="00087911"/>
    <w:rsid w:val="0009086D"/>
    <w:rsid w:val="00090DEF"/>
    <w:rsid w:val="00093A08"/>
    <w:rsid w:val="00095E0A"/>
    <w:rsid w:val="000A0443"/>
    <w:rsid w:val="000A1C4C"/>
    <w:rsid w:val="000A4223"/>
    <w:rsid w:val="000A661C"/>
    <w:rsid w:val="000A69DC"/>
    <w:rsid w:val="000B0D5D"/>
    <w:rsid w:val="000B189E"/>
    <w:rsid w:val="000B18DA"/>
    <w:rsid w:val="000B36EB"/>
    <w:rsid w:val="000B4EFE"/>
    <w:rsid w:val="000C09D4"/>
    <w:rsid w:val="000C2595"/>
    <w:rsid w:val="000C4ABD"/>
    <w:rsid w:val="000C54F8"/>
    <w:rsid w:val="000C700E"/>
    <w:rsid w:val="000D0C6A"/>
    <w:rsid w:val="000D2073"/>
    <w:rsid w:val="000D2695"/>
    <w:rsid w:val="000D4C5F"/>
    <w:rsid w:val="000D60D6"/>
    <w:rsid w:val="000E010A"/>
    <w:rsid w:val="000E1072"/>
    <w:rsid w:val="000E43C3"/>
    <w:rsid w:val="000E6EFA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10F61"/>
    <w:rsid w:val="00117D07"/>
    <w:rsid w:val="00127AD3"/>
    <w:rsid w:val="00130316"/>
    <w:rsid w:val="00130DDD"/>
    <w:rsid w:val="001310C8"/>
    <w:rsid w:val="001316CC"/>
    <w:rsid w:val="00133511"/>
    <w:rsid w:val="00133857"/>
    <w:rsid w:val="00133A2C"/>
    <w:rsid w:val="001351ED"/>
    <w:rsid w:val="0013705D"/>
    <w:rsid w:val="001379ED"/>
    <w:rsid w:val="00140742"/>
    <w:rsid w:val="001415F6"/>
    <w:rsid w:val="00142DB4"/>
    <w:rsid w:val="00146A30"/>
    <w:rsid w:val="001516E2"/>
    <w:rsid w:val="00154BB7"/>
    <w:rsid w:val="00155B58"/>
    <w:rsid w:val="0016108C"/>
    <w:rsid w:val="0016174E"/>
    <w:rsid w:val="0016358F"/>
    <w:rsid w:val="0016581B"/>
    <w:rsid w:val="00165BE3"/>
    <w:rsid w:val="00172676"/>
    <w:rsid w:val="00175432"/>
    <w:rsid w:val="00175B5B"/>
    <w:rsid w:val="001847D3"/>
    <w:rsid w:val="00185A0B"/>
    <w:rsid w:val="00185FE3"/>
    <w:rsid w:val="001868E4"/>
    <w:rsid w:val="00190C44"/>
    <w:rsid w:val="00195A0D"/>
    <w:rsid w:val="00197D54"/>
    <w:rsid w:val="001A152C"/>
    <w:rsid w:val="001A1858"/>
    <w:rsid w:val="001A3D97"/>
    <w:rsid w:val="001B2A1D"/>
    <w:rsid w:val="001B424C"/>
    <w:rsid w:val="001B599F"/>
    <w:rsid w:val="001B626E"/>
    <w:rsid w:val="001B6484"/>
    <w:rsid w:val="001B707C"/>
    <w:rsid w:val="001B7B4E"/>
    <w:rsid w:val="001B7EA1"/>
    <w:rsid w:val="001C1FB6"/>
    <w:rsid w:val="001C24A1"/>
    <w:rsid w:val="001C2BCC"/>
    <w:rsid w:val="001C49DB"/>
    <w:rsid w:val="001C49EE"/>
    <w:rsid w:val="001C538C"/>
    <w:rsid w:val="001C5467"/>
    <w:rsid w:val="001C61C7"/>
    <w:rsid w:val="001D3A41"/>
    <w:rsid w:val="001D494F"/>
    <w:rsid w:val="001D4A68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E70EE"/>
    <w:rsid w:val="001F1C6E"/>
    <w:rsid w:val="001F3570"/>
    <w:rsid w:val="001F7414"/>
    <w:rsid w:val="001F78BB"/>
    <w:rsid w:val="001F7B39"/>
    <w:rsid w:val="00205229"/>
    <w:rsid w:val="002054D5"/>
    <w:rsid w:val="00205A61"/>
    <w:rsid w:val="00206298"/>
    <w:rsid w:val="00213B30"/>
    <w:rsid w:val="00216EF2"/>
    <w:rsid w:val="00216F8B"/>
    <w:rsid w:val="0022093F"/>
    <w:rsid w:val="00221501"/>
    <w:rsid w:val="002237BE"/>
    <w:rsid w:val="0022386F"/>
    <w:rsid w:val="002246C4"/>
    <w:rsid w:val="00226F87"/>
    <w:rsid w:val="00230A3B"/>
    <w:rsid w:val="002318D8"/>
    <w:rsid w:val="0023353C"/>
    <w:rsid w:val="002337E1"/>
    <w:rsid w:val="00240CEC"/>
    <w:rsid w:val="0024424E"/>
    <w:rsid w:val="00245C82"/>
    <w:rsid w:val="002535F1"/>
    <w:rsid w:val="00254EDD"/>
    <w:rsid w:val="00255AE2"/>
    <w:rsid w:val="00260237"/>
    <w:rsid w:val="002611E5"/>
    <w:rsid w:val="002660C4"/>
    <w:rsid w:val="00266EC0"/>
    <w:rsid w:val="002671D2"/>
    <w:rsid w:val="0027278C"/>
    <w:rsid w:val="00274B52"/>
    <w:rsid w:val="00280D1B"/>
    <w:rsid w:val="002813BE"/>
    <w:rsid w:val="00281E38"/>
    <w:rsid w:val="00283035"/>
    <w:rsid w:val="00291C7D"/>
    <w:rsid w:val="0029671C"/>
    <w:rsid w:val="002A0F48"/>
    <w:rsid w:val="002A3AA3"/>
    <w:rsid w:val="002A555A"/>
    <w:rsid w:val="002A63A1"/>
    <w:rsid w:val="002A7380"/>
    <w:rsid w:val="002A7F9D"/>
    <w:rsid w:val="002B01B0"/>
    <w:rsid w:val="002B4A29"/>
    <w:rsid w:val="002C00BE"/>
    <w:rsid w:val="002C3275"/>
    <w:rsid w:val="002C3C93"/>
    <w:rsid w:val="002C5E81"/>
    <w:rsid w:val="002C623E"/>
    <w:rsid w:val="002C694E"/>
    <w:rsid w:val="002D2A3F"/>
    <w:rsid w:val="002D3068"/>
    <w:rsid w:val="002D710B"/>
    <w:rsid w:val="002D7A37"/>
    <w:rsid w:val="002E5480"/>
    <w:rsid w:val="002E6251"/>
    <w:rsid w:val="002F1143"/>
    <w:rsid w:val="002F4D14"/>
    <w:rsid w:val="002F52D7"/>
    <w:rsid w:val="00302B44"/>
    <w:rsid w:val="003078D5"/>
    <w:rsid w:val="00310A8F"/>
    <w:rsid w:val="0031128F"/>
    <w:rsid w:val="00317CF8"/>
    <w:rsid w:val="00320CE0"/>
    <w:rsid w:val="0032381C"/>
    <w:rsid w:val="00323DFE"/>
    <w:rsid w:val="00324552"/>
    <w:rsid w:val="00325597"/>
    <w:rsid w:val="00326190"/>
    <w:rsid w:val="00327CD5"/>
    <w:rsid w:val="00327EAE"/>
    <w:rsid w:val="003405F8"/>
    <w:rsid w:val="00340EB4"/>
    <w:rsid w:val="00344E98"/>
    <w:rsid w:val="003473D9"/>
    <w:rsid w:val="00353C46"/>
    <w:rsid w:val="0036550F"/>
    <w:rsid w:val="003655FD"/>
    <w:rsid w:val="00365EEF"/>
    <w:rsid w:val="00366339"/>
    <w:rsid w:val="003739BD"/>
    <w:rsid w:val="003742C4"/>
    <w:rsid w:val="003777EB"/>
    <w:rsid w:val="003808E5"/>
    <w:rsid w:val="00384EAC"/>
    <w:rsid w:val="003856C2"/>
    <w:rsid w:val="003862BF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21E2"/>
    <w:rsid w:val="003B2B3C"/>
    <w:rsid w:val="003B38D7"/>
    <w:rsid w:val="003B7BF7"/>
    <w:rsid w:val="003C0715"/>
    <w:rsid w:val="003C0B42"/>
    <w:rsid w:val="003C0F45"/>
    <w:rsid w:val="003C1CA5"/>
    <w:rsid w:val="003C2B93"/>
    <w:rsid w:val="003C3A66"/>
    <w:rsid w:val="003C46F9"/>
    <w:rsid w:val="003D00E2"/>
    <w:rsid w:val="003E0500"/>
    <w:rsid w:val="003E4539"/>
    <w:rsid w:val="003E45A4"/>
    <w:rsid w:val="003E5227"/>
    <w:rsid w:val="003E73C9"/>
    <w:rsid w:val="003F1DD6"/>
    <w:rsid w:val="003F28A3"/>
    <w:rsid w:val="003F3459"/>
    <w:rsid w:val="003F374E"/>
    <w:rsid w:val="003F58A9"/>
    <w:rsid w:val="003F63B2"/>
    <w:rsid w:val="003F78CC"/>
    <w:rsid w:val="004019F5"/>
    <w:rsid w:val="00402A8F"/>
    <w:rsid w:val="004045B2"/>
    <w:rsid w:val="00406D64"/>
    <w:rsid w:val="004101C9"/>
    <w:rsid w:val="004106C2"/>
    <w:rsid w:val="00411175"/>
    <w:rsid w:val="004145BE"/>
    <w:rsid w:val="00415411"/>
    <w:rsid w:val="00417CF8"/>
    <w:rsid w:val="004202FE"/>
    <w:rsid w:val="00420D00"/>
    <w:rsid w:val="004227D3"/>
    <w:rsid w:val="00422BC8"/>
    <w:rsid w:val="00423092"/>
    <w:rsid w:val="00425910"/>
    <w:rsid w:val="00425D39"/>
    <w:rsid w:val="00432523"/>
    <w:rsid w:val="00436153"/>
    <w:rsid w:val="00436A49"/>
    <w:rsid w:val="00445BD5"/>
    <w:rsid w:val="00447249"/>
    <w:rsid w:val="00450651"/>
    <w:rsid w:val="00450FC8"/>
    <w:rsid w:val="00457D3B"/>
    <w:rsid w:val="00464FD0"/>
    <w:rsid w:val="00465D92"/>
    <w:rsid w:val="0046780C"/>
    <w:rsid w:val="00471785"/>
    <w:rsid w:val="00475A5C"/>
    <w:rsid w:val="0047622C"/>
    <w:rsid w:val="0048207F"/>
    <w:rsid w:val="004825D4"/>
    <w:rsid w:val="00482FE7"/>
    <w:rsid w:val="0048481E"/>
    <w:rsid w:val="00485EBA"/>
    <w:rsid w:val="00486C4B"/>
    <w:rsid w:val="0049121E"/>
    <w:rsid w:val="00492E34"/>
    <w:rsid w:val="00496685"/>
    <w:rsid w:val="00496FCB"/>
    <w:rsid w:val="00497260"/>
    <w:rsid w:val="00497282"/>
    <w:rsid w:val="004A055A"/>
    <w:rsid w:val="004A208A"/>
    <w:rsid w:val="004B020C"/>
    <w:rsid w:val="004B3A8F"/>
    <w:rsid w:val="004B3C21"/>
    <w:rsid w:val="004B686C"/>
    <w:rsid w:val="004B745E"/>
    <w:rsid w:val="004B7B3C"/>
    <w:rsid w:val="004C1D05"/>
    <w:rsid w:val="004C37CA"/>
    <w:rsid w:val="004C3AE7"/>
    <w:rsid w:val="004C40F7"/>
    <w:rsid w:val="004C7012"/>
    <w:rsid w:val="004C77C6"/>
    <w:rsid w:val="004D1C2C"/>
    <w:rsid w:val="004D35D0"/>
    <w:rsid w:val="004D4399"/>
    <w:rsid w:val="004E0AFE"/>
    <w:rsid w:val="004E176C"/>
    <w:rsid w:val="004E2F7F"/>
    <w:rsid w:val="004F0E2E"/>
    <w:rsid w:val="004F24CE"/>
    <w:rsid w:val="004F3909"/>
    <w:rsid w:val="004F5F5F"/>
    <w:rsid w:val="00500A7C"/>
    <w:rsid w:val="00504546"/>
    <w:rsid w:val="005061F8"/>
    <w:rsid w:val="005106C7"/>
    <w:rsid w:val="0051098C"/>
    <w:rsid w:val="00513003"/>
    <w:rsid w:val="00520425"/>
    <w:rsid w:val="00520974"/>
    <w:rsid w:val="005234B8"/>
    <w:rsid w:val="005257BB"/>
    <w:rsid w:val="005279DC"/>
    <w:rsid w:val="005317FA"/>
    <w:rsid w:val="00531BB3"/>
    <w:rsid w:val="00531BFE"/>
    <w:rsid w:val="00533579"/>
    <w:rsid w:val="005339BC"/>
    <w:rsid w:val="005355E8"/>
    <w:rsid w:val="00537CF6"/>
    <w:rsid w:val="00541FF0"/>
    <w:rsid w:val="00543A2F"/>
    <w:rsid w:val="00543E42"/>
    <w:rsid w:val="00551555"/>
    <w:rsid w:val="00552287"/>
    <w:rsid w:val="0055598D"/>
    <w:rsid w:val="00556145"/>
    <w:rsid w:val="00557013"/>
    <w:rsid w:val="0055738C"/>
    <w:rsid w:val="005579D6"/>
    <w:rsid w:val="0056047E"/>
    <w:rsid w:val="00560AC9"/>
    <w:rsid w:val="00562874"/>
    <w:rsid w:val="00563D1D"/>
    <w:rsid w:val="0056434A"/>
    <w:rsid w:val="005723BB"/>
    <w:rsid w:val="005771D0"/>
    <w:rsid w:val="005814D2"/>
    <w:rsid w:val="00585A55"/>
    <w:rsid w:val="005864B6"/>
    <w:rsid w:val="00592667"/>
    <w:rsid w:val="00594074"/>
    <w:rsid w:val="005954B8"/>
    <w:rsid w:val="005A2B1B"/>
    <w:rsid w:val="005A2C9D"/>
    <w:rsid w:val="005A4F7A"/>
    <w:rsid w:val="005A561E"/>
    <w:rsid w:val="005A59B3"/>
    <w:rsid w:val="005B0F02"/>
    <w:rsid w:val="005B1BD3"/>
    <w:rsid w:val="005B30E6"/>
    <w:rsid w:val="005B36A1"/>
    <w:rsid w:val="005C038A"/>
    <w:rsid w:val="005C16EE"/>
    <w:rsid w:val="005C1825"/>
    <w:rsid w:val="005C1A93"/>
    <w:rsid w:val="005C2EED"/>
    <w:rsid w:val="005C61D0"/>
    <w:rsid w:val="005D3384"/>
    <w:rsid w:val="005D33E9"/>
    <w:rsid w:val="005D6036"/>
    <w:rsid w:val="005D65F8"/>
    <w:rsid w:val="005D6922"/>
    <w:rsid w:val="005D72D9"/>
    <w:rsid w:val="005D7FC9"/>
    <w:rsid w:val="005E134E"/>
    <w:rsid w:val="005E15AE"/>
    <w:rsid w:val="005E3D13"/>
    <w:rsid w:val="005E7476"/>
    <w:rsid w:val="005F2DA0"/>
    <w:rsid w:val="005F4F3D"/>
    <w:rsid w:val="005F6473"/>
    <w:rsid w:val="005F6958"/>
    <w:rsid w:val="006007D2"/>
    <w:rsid w:val="006057AE"/>
    <w:rsid w:val="00605C46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6D80"/>
    <w:rsid w:val="00634375"/>
    <w:rsid w:val="006349EF"/>
    <w:rsid w:val="006362A1"/>
    <w:rsid w:val="00636908"/>
    <w:rsid w:val="006412CC"/>
    <w:rsid w:val="006453A1"/>
    <w:rsid w:val="0064731E"/>
    <w:rsid w:val="006475C6"/>
    <w:rsid w:val="006542A2"/>
    <w:rsid w:val="00654582"/>
    <w:rsid w:val="00660655"/>
    <w:rsid w:val="006612B3"/>
    <w:rsid w:val="006733ED"/>
    <w:rsid w:val="006774C2"/>
    <w:rsid w:val="00677C69"/>
    <w:rsid w:val="00682E59"/>
    <w:rsid w:val="00687A87"/>
    <w:rsid w:val="00693085"/>
    <w:rsid w:val="0069335D"/>
    <w:rsid w:val="0069399F"/>
    <w:rsid w:val="00694F7E"/>
    <w:rsid w:val="0069771B"/>
    <w:rsid w:val="006A2527"/>
    <w:rsid w:val="006A4BE2"/>
    <w:rsid w:val="006A67DA"/>
    <w:rsid w:val="006A7BCD"/>
    <w:rsid w:val="006B27A0"/>
    <w:rsid w:val="006B27B4"/>
    <w:rsid w:val="006B2C5B"/>
    <w:rsid w:val="006B30E3"/>
    <w:rsid w:val="006B5E30"/>
    <w:rsid w:val="006C6A49"/>
    <w:rsid w:val="006D09D1"/>
    <w:rsid w:val="006D1EBC"/>
    <w:rsid w:val="006D3164"/>
    <w:rsid w:val="006D4D45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6A5"/>
    <w:rsid w:val="006F58D2"/>
    <w:rsid w:val="006F59E1"/>
    <w:rsid w:val="006F72CA"/>
    <w:rsid w:val="0070016F"/>
    <w:rsid w:val="007011FA"/>
    <w:rsid w:val="00705F84"/>
    <w:rsid w:val="0070656F"/>
    <w:rsid w:val="00706E6D"/>
    <w:rsid w:val="00711CA0"/>
    <w:rsid w:val="00716235"/>
    <w:rsid w:val="00717420"/>
    <w:rsid w:val="007258E8"/>
    <w:rsid w:val="00727083"/>
    <w:rsid w:val="00732792"/>
    <w:rsid w:val="007329F8"/>
    <w:rsid w:val="00733CF5"/>
    <w:rsid w:val="00735770"/>
    <w:rsid w:val="007359E7"/>
    <w:rsid w:val="00735D66"/>
    <w:rsid w:val="007407C1"/>
    <w:rsid w:val="007420C9"/>
    <w:rsid w:val="00743074"/>
    <w:rsid w:val="00747F84"/>
    <w:rsid w:val="007500DD"/>
    <w:rsid w:val="00755664"/>
    <w:rsid w:val="00756ED4"/>
    <w:rsid w:val="00757B07"/>
    <w:rsid w:val="00760225"/>
    <w:rsid w:val="00760FC4"/>
    <w:rsid w:val="00761CD6"/>
    <w:rsid w:val="0076228F"/>
    <w:rsid w:val="00763B72"/>
    <w:rsid w:val="00764BD3"/>
    <w:rsid w:val="00765B6A"/>
    <w:rsid w:val="00766241"/>
    <w:rsid w:val="0076629B"/>
    <w:rsid w:val="00771551"/>
    <w:rsid w:val="00775803"/>
    <w:rsid w:val="0078274A"/>
    <w:rsid w:val="00786574"/>
    <w:rsid w:val="00786B0B"/>
    <w:rsid w:val="00787633"/>
    <w:rsid w:val="0079303C"/>
    <w:rsid w:val="00794F42"/>
    <w:rsid w:val="007961B9"/>
    <w:rsid w:val="007963D1"/>
    <w:rsid w:val="007A25EC"/>
    <w:rsid w:val="007A3E50"/>
    <w:rsid w:val="007A424D"/>
    <w:rsid w:val="007A5388"/>
    <w:rsid w:val="007A634B"/>
    <w:rsid w:val="007A6478"/>
    <w:rsid w:val="007A6FB0"/>
    <w:rsid w:val="007A7645"/>
    <w:rsid w:val="007A7C30"/>
    <w:rsid w:val="007B0220"/>
    <w:rsid w:val="007B373C"/>
    <w:rsid w:val="007B5DE5"/>
    <w:rsid w:val="007C19FC"/>
    <w:rsid w:val="007C6573"/>
    <w:rsid w:val="007C6E99"/>
    <w:rsid w:val="007C738D"/>
    <w:rsid w:val="007C7821"/>
    <w:rsid w:val="007C7998"/>
    <w:rsid w:val="007D07BB"/>
    <w:rsid w:val="007D087E"/>
    <w:rsid w:val="007D2673"/>
    <w:rsid w:val="007D2717"/>
    <w:rsid w:val="007D311D"/>
    <w:rsid w:val="007D3237"/>
    <w:rsid w:val="007D5197"/>
    <w:rsid w:val="007D6EE4"/>
    <w:rsid w:val="007D784E"/>
    <w:rsid w:val="007D7C97"/>
    <w:rsid w:val="007E0B23"/>
    <w:rsid w:val="007E47FB"/>
    <w:rsid w:val="007E6E20"/>
    <w:rsid w:val="007E71D8"/>
    <w:rsid w:val="007E7CD4"/>
    <w:rsid w:val="007F65D6"/>
    <w:rsid w:val="00806088"/>
    <w:rsid w:val="00806D58"/>
    <w:rsid w:val="008075D3"/>
    <w:rsid w:val="008120C7"/>
    <w:rsid w:val="00813294"/>
    <w:rsid w:val="008169FD"/>
    <w:rsid w:val="00817B95"/>
    <w:rsid w:val="00822BAD"/>
    <w:rsid w:val="00825DDB"/>
    <w:rsid w:val="0082675B"/>
    <w:rsid w:val="00826B58"/>
    <w:rsid w:val="00830B3F"/>
    <w:rsid w:val="00831498"/>
    <w:rsid w:val="008314B8"/>
    <w:rsid w:val="00831661"/>
    <w:rsid w:val="008343CD"/>
    <w:rsid w:val="00835918"/>
    <w:rsid w:val="00837651"/>
    <w:rsid w:val="008411D3"/>
    <w:rsid w:val="0084569D"/>
    <w:rsid w:val="008467DF"/>
    <w:rsid w:val="00846A11"/>
    <w:rsid w:val="00846F4E"/>
    <w:rsid w:val="008504D1"/>
    <w:rsid w:val="00852D1E"/>
    <w:rsid w:val="00855751"/>
    <w:rsid w:val="00856D94"/>
    <w:rsid w:val="00857F79"/>
    <w:rsid w:val="0086140D"/>
    <w:rsid w:val="0086438C"/>
    <w:rsid w:val="008649BA"/>
    <w:rsid w:val="00867C64"/>
    <w:rsid w:val="00870F41"/>
    <w:rsid w:val="008720B4"/>
    <w:rsid w:val="0087493F"/>
    <w:rsid w:val="00875704"/>
    <w:rsid w:val="00880B05"/>
    <w:rsid w:val="00881827"/>
    <w:rsid w:val="00883848"/>
    <w:rsid w:val="008863E9"/>
    <w:rsid w:val="00886C23"/>
    <w:rsid w:val="008872BB"/>
    <w:rsid w:val="00887EF7"/>
    <w:rsid w:val="00891242"/>
    <w:rsid w:val="00893A3B"/>
    <w:rsid w:val="00896EEA"/>
    <w:rsid w:val="008A2EAB"/>
    <w:rsid w:val="008A4A36"/>
    <w:rsid w:val="008A52D8"/>
    <w:rsid w:val="008A5ED3"/>
    <w:rsid w:val="008B0E9C"/>
    <w:rsid w:val="008B19C5"/>
    <w:rsid w:val="008B269B"/>
    <w:rsid w:val="008B26D0"/>
    <w:rsid w:val="008B3976"/>
    <w:rsid w:val="008B5991"/>
    <w:rsid w:val="008B5BD8"/>
    <w:rsid w:val="008B727B"/>
    <w:rsid w:val="008C1797"/>
    <w:rsid w:val="008C1D48"/>
    <w:rsid w:val="008C24A0"/>
    <w:rsid w:val="008C5334"/>
    <w:rsid w:val="008C5A16"/>
    <w:rsid w:val="008D27CD"/>
    <w:rsid w:val="008D5930"/>
    <w:rsid w:val="008D70F0"/>
    <w:rsid w:val="008E05BF"/>
    <w:rsid w:val="008E0D90"/>
    <w:rsid w:val="008E3455"/>
    <w:rsid w:val="008F3A99"/>
    <w:rsid w:val="008F6399"/>
    <w:rsid w:val="008F68C1"/>
    <w:rsid w:val="008F6C74"/>
    <w:rsid w:val="008F7BEF"/>
    <w:rsid w:val="00901E85"/>
    <w:rsid w:val="0090361A"/>
    <w:rsid w:val="00903879"/>
    <w:rsid w:val="00905CCD"/>
    <w:rsid w:val="00920C34"/>
    <w:rsid w:val="0092103E"/>
    <w:rsid w:val="0092154F"/>
    <w:rsid w:val="00922801"/>
    <w:rsid w:val="00922F46"/>
    <w:rsid w:val="009245F2"/>
    <w:rsid w:val="00925071"/>
    <w:rsid w:val="00927DD6"/>
    <w:rsid w:val="00930BE7"/>
    <w:rsid w:val="00937C79"/>
    <w:rsid w:val="00942FED"/>
    <w:rsid w:val="00943C6E"/>
    <w:rsid w:val="009457A6"/>
    <w:rsid w:val="0095004C"/>
    <w:rsid w:val="00951F0B"/>
    <w:rsid w:val="00953124"/>
    <w:rsid w:val="00953B15"/>
    <w:rsid w:val="009544F5"/>
    <w:rsid w:val="00954F8B"/>
    <w:rsid w:val="00955C5A"/>
    <w:rsid w:val="00960B81"/>
    <w:rsid w:val="00960C8B"/>
    <w:rsid w:val="009618A1"/>
    <w:rsid w:val="00962948"/>
    <w:rsid w:val="009640A3"/>
    <w:rsid w:val="00967789"/>
    <w:rsid w:val="00971559"/>
    <w:rsid w:val="00972524"/>
    <w:rsid w:val="00977710"/>
    <w:rsid w:val="00980F1C"/>
    <w:rsid w:val="009830BF"/>
    <w:rsid w:val="009903D4"/>
    <w:rsid w:val="00992252"/>
    <w:rsid w:val="0099285C"/>
    <w:rsid w:val="009945D7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D28A2"/>
    <w:rsid w:val="009D28C7"/>
    <w:rsid w:val="009D39EA"/>
    <w:rsid w:val="009E01E3"/>
    <w:rsid w:val="009E3CBD"/>
    <w:rsid w:val="009E4519"/>
    <w:rsid w:val="009E54E3"/>
    <w:rsid w:val="009E7A1D"/>
    <w:rsid w:val="009F1B62"/>
    <w:rsid w:val="009F2556"/>
    <w:rsid w:val="009F753B"/>
    <w:rsid w:val="00A0044D"/>
    <w:rsid w:val="00A023D2"/>
    <w:rsid w:val="00A02723"/>
    <w:rsid w:val="00A06231"/>
    <w:rsid w:val="00A0678A"/>
    <w:rsid w:val="00A06E2A"/>
    <w:rsid w:val="00A077CB"/>
    <w:rsid w:val="00A07C14"/>
    <w:rsid w:val="00A10C82"/>
    <w:rsid w:val="00A11734"/>
    <w:rsid w:val="00A13C2D"/>
    <w:rsid w:val="00A168AE"/>
    <w:rsid w:val="00A16CBA"/>
    <w:rsid w:val="00A200C0"/>
    <w:rsid w:val="00A226C6"/>
    <w:rsid w:val="00A230C1"/>
    <w:rsid w:val="00A239C9"/>
    <w:rsid w:val="00A2453B"/>
    <w:rsid w:val="00A246E9"/>
    <w:rsid w:val="00A247B9"/>
    <w:rsid w:val="00A24A76"/>
    <w:rsid w:val="00A253B6"/>
    <w:rsid w:val="00A272AA"/>
    <w:rsid w:val="00A2794C"/>
    <w:rsid w:val="00A30399"/>
    <w:rsid w:val="00A320E9"/>
    <w:rsid w:val="00A32F51"/>
    <w:rsid w:val="00A34ADE"/>
    <w:rsid w:val="00A432B3"/>
    <w:rsid w:val="00A44460"/>
    <w:rsid w:val="00A44760"/>
    <w:rsid w:val="00A448A8"/>
    <w:rsid w:val="00A44AD8"/>
    <w:rsid w:val="00A47DF9"/>
    <w:rsid w:val="00A532B5"/>
    <w:rsid w:val="00A5425A"/>
    <w:rsid w:val="00A54919"/>
    <w:rsid w:val="00A549B6"/>
    <w:rsid w:val="00A565F7"/>
    <w:rsid w:val="00A57FF1"/>
    <w:rsid w:val="00A6241B"/>
    <w:rsid w:val="00A630F8"/>
    <w:rsid w:val="00A643BC"/>
    <w:rsid w:val="00A659A2"/>
    <w:rsid w:val="00A67498"/>
    <w:rsid w:val="00A67B20"/>
    <w:rsid w:val="00A72555"/>
    <w:rsid w:val="00A72F32"/>
    <w:rsid w:val="00A76630"/>
    <w:rsid w:val="00A809F9"/>
    <w:rsid w:val="00A80ADE"/>
    <w:rsid w:val="00A815D7"/>
    <w:rsid w:val="00A85624"/>
    <w:rsid w:val="00A85B2D"/>
    <w:rsid w:val="00A86B52"/>
    <w:rsid w:val="00A900A1"/>
    <w:rsid w:val="00A904B6"/>
    <w:rsid w:val="00A92058"/>
    <w:rsid w:val="00A92328"/>
    <w:rsid w:val="00A92CB7"/>
    <w:rsid w:val="00A95601"/>
    <w:rsid w:val="00A973C9"/>
    <w:rsid w:val="00AA0140"/>
    <w:rsid w:val="00AA1E22"/>
    <w:rsid w:val="00AA22C9"/>
    <w:rsid w:val="00AA3605"/>
    <w:rsid w:val="00AA3C4A"/>
    <w:rsid w:val="00AA4E31"/>
    <w:rsid w:val="00AA52FB"/>
    <w:rsid w:val="00AB0504"/>
    <w:rsid w:val="00AB0CFE"/>
    <w:rsid w:val="00AB5602"/>
    <w:rsid w:val="00AB6307"/>
    <w:rsid w:val="00AB7D6B"/>
    <w:rsid w:val="00AC02D7"/>
    <w:rsid w:val="00AC163F"/>
    <w:rsid w:val="00AC3A6B"/>
    <w:rsid w:val="00AC4E30"/>
    <w:rsid w:val="00AD0C91"/>
    <w:rsid w:val="00AD1AB3"/>
    <w:rsid w:val="00AD7E4B"/>
    <w:rsid w:val="00AE054E"/>
    <w:rsid w:val="00AE2D5B"/>
    <w:rsid w:val="00AE3F3A"/>
    <w:rsid w:val="00AE3FC6"/>
    <w:rsid w:val="00AE4BDA"/>
    <w:rsid w:val="00AF0168"/>
    <w:rsid w:val="00AF03A2"/>
    <w:rsid w:val="00AF6726"/>
    <w:rsid w:val="00AF69C3"/>
    <w:rsid w:val="00B02CCB"/>
    <w:rsid w:val="00B13CFB"/>
    <w:rsid w:val="00B14F32"/>
    <w:rsid w:val="00B17CBC"/>
    <w:rsid w:val="00B222C1"/>
    <w:rsid w:val="00B22F09"/>
    <w:rsid w:val="00B239E9"/>
    <w:rsid w:val="00B23A38"/>
    <w:rsid w:val="00B24B1A"/>
    <w:rsid w:val="00B3024B"/>
    <w:rsid w:val="00B309A8"/>
    <w:rsid w:val="00B32F8F"/>
    <w:rsid w:val="00B34E20"/>
    <w:rsid w:val="00B36963"/>
    <w:rsid w:val="00B37540"/>
    <w:rsid w:val="00B44097"/>
    <w:rsid w:val="00B44764"/>
    <w:rsid w:val="00B47FA2"/>
    <w:rsid w:val="00B527C9"/>
    <w:rsid w:val="00B52897"/>
    <w:rsid w:val="00B53C16"/>
    <w:rsid w:val="00B61446"/>
    <w:rsid w:val="00B629E5"/>
    <w:rsid w:val="00B66BD3"/>
    <w:rsid w:val="00B75A49"/>
    <w:rsid w:val="00B76C61"/>
    <w:rsid w:val="00B77C3D"/>
    <w:rsid w:val="00B8581E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2865"/>
    <w:rsid w:val="00BB3C7F"/>
    <w:rsid w:val="00BB4EFE"/>
    <w:rsid w:val="00BC10E1"/>
    <w:rsid w:val="00BC3730"/>
    <w:rsid w:val="00BC4060"/>
    <w:rsid w:val="00BC588D"/>
    <w:rsid w:val="00BD161B"/>
    <w:rsid w:val="00BD40E1"/>
    <w:rsid w:val="00BD4EF8"/>
    <w:rsid w:val="00BE060E"/>
    <w:rsid w:val="00BE2780"/>
    <w:rsid w:val="00BE32F2"/>
    <w:rsid w:val="00BE3635"/>
    <w:rsid w:val="00BE4C16"/>
    <w:rsid w:val="00BE5C7E"/>
    <w:rsid w:val="00BE61C2"/>
    <w:rsid w:val="00BE6BE8"/>
    <w:rsid w:val="00BE6C54"/>
    <w:rsid w:val="00BF016D"/>
    <w:rsid w:val="00BF26E1"/>
    <w:rsid w:val="00BF4FB0"/>
    <w:rsid w:val="00BF61E5"/>
    <w:rsid w:val="00C03A5C"/>
    <w:rsid w:val="00C03FBF"/>
    <w:rsid w:val="00C05DE0"/>
    <w:rsid w:val="00C06673"/>
    <w:rsid w:val="00C11555"/>
    <w:rsid w:val="00C12C34"/>
    <w:rsid w:val="00C14361"/>
    <w:rsid w:val="00C14525"/>
    <w:rsid w:val="00C1539D"/>
    <w:rsid w:val="00C167D6"/>
    <w:rsid w:val="00C16A1B"/>
    <w:rsid w:val="00C2390F"/>
    <w:rsid w:val="00C25E07"/>
    <w:rsid w:val="00C30C2B"/>
    <w:rsid w:val="00C31E75"/>
    <w:rsid w:val="00C32B4E"/>
    <w:rsid w:val="00C33579"/>
    <w:rsid w:val="00C33F24"/>
    <w:rsid w:val="00C37B74"/>
    <w:rsid w:val="00C40471"/>
    <w:rsid w:val="00C44D52"/>
    <w:rsid w:val="00C540CE"/>
    <w:rsid w:val="00C547DD"/>
    <w:rsid w:val="00C5531A"/>
    <w:rsid w:val="00C554A1"/>
    <w:rsid w:val="00C603AF"/>
    <w:rsid w:val="00C603C9"/>
    <w:rsid w:val="00C623FA"/>
    <w:rsid w:val="00C63EEC"/>
    <w:rsid w:val="00C643AA"/>
    <w:rsid w:val="00C645DE"/>
    <w:rsid w:val="00C66A33"/>
    <w:rsid w:val="00C70193"/>
    <w:rsid w:val="00C72282"/>
    <w:rsid w:val="00C7381F"/>
    <w:rsid w:val="00C7648B"/>
    <w:rsid w:val="00C76A4A"/>
    <w:rsid w:val="00C76F12"/>
    <w:rsid w:val="00C77174"/>
    <w:rsid w:val="00C848D1"/>
    <w:rsid w:val="00C86C0A"/>
    <w:rsid w:val="00C90096"/>
    <w:rsid w:val="00C90506"/>
    <w:rsid w:val="00C9112C"/>
    <w:rsid w:val="00C9313C"/>
    <w:rsid w:val="00C95B5E"/>
    <w:rsid w:val="00CA00F9"/>
    <w:rsid w:val="00CA0464"/>
    <w:rsid w:val="00CA0E35"/>
    <w:rsid w:val="00CA1336"/>
    <w:rsid w:val="00CA5C30"/>
    <w:rsid w:val="00CA7326"/>
    <w:rsid w:val="00CB0DE1"/>
    <w:rsid w:val="00CB67E2"/>
    <w:rsid w:val="00CB78B4"/>
    <w:rsid w:val="00CC53A8"/>
    <w:rsid w:val="00CC6649"/>
    <w:rsid w:val="00CD1E7B"/>
    <w:rsid w:val="00CD5DE0"/>
    <w:rsid w:val="00CD7D5A"/>
    <w:rsid w:val="00CE01A1"/>
    <w:rsid w:val="00CE3FA6"/>
    <w:rsid w:val="00CE558F"/>
    <w:rsid w:val="00CE594A"/>
    <w:rsid w:val="00CE5991"/>
    <w:rsid w:val="00CE637A"/>
    <w:rsid w:val="00CF0AB8"/>
    <w:rsid w:val="00CF15B1"/>
    <w:rsid w:val="00CF1898"/>
    <w:rsid w:val="00D00939"/>
    <w:rsid w:val="00D0215C"/>
    <w:rsid w:val="00D0509C"/>
    <w:rsid w:val="00D054C7"/>
    <w:rsid w:val="00D05811"/>
    <w:rsid w:val="00D10955"/>
    <w:rsid w:val="00D209E3"/>
    <w:rsid w:val="00D20CED"/>
    <w:rsid w:val="00D21701"/>
    <w:rsid w:val="00D21941"/>
    <w:rsid w:val="00D3000B"/>
    <w:rsid w:val="00D31B7E"/>
    <w:rsid w:val="00D32766"/>
    <w:rsid w:val="00D328C9"/>
    <w:rsid w:val="00D3446A"/>
    <w:rsid w:val="00D35E2D"/>
    <w:rsid w:val="00D4118D"/>
    <w:rsid w:val="00D414E9"/>
    <w:rsid w:val="00D41BE1"/>
    <w:rsid w:val="00D4500E"/>
    <w:rsid w:val="00D4548D"/>
    <w:rsid w:val="00D454E6"/>
    <w:rsid w:val="00D470A5"/>
    <w:rsid w:val="00D51FFA"/>
    <w:rsid w:val="00D54363"/>
    <w:rsid w:val="00D57906"/>
    <w:rsid w:val="00D6058A"/>
    <w:rsid w:val="00D63B81"/>
    <w:rsid w:val="00D644D7"/>
    <w:rsid w:val="00D6498D"/>
    <w:rsid w:val="00D64A0C"/>
    <w:rsid w:val="00D6590A"/>
    <w:rsid w:val="00D704CC"/>
    <w:rsid w:val="00D70990"/>
    <w:rsid w:val="00D72223"/>
    <w:rsid w:val="00D74AD5"/>
    <w:rsid w:val="00D7712C"/>
    <w:rsid w:val="00D7719B"/>
    <w:rsid w:val="00D81E6E"/>
    <w:rsid w:val="00D83321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73C"/>
    <w:rsid w:val="00DB0514"/>
    <w:rsid w:val="00DB16E8"/>
    <w:rsid w:val="00DB5D63"/>
    <w:rsid w:val="00DB6522"/>
    <w:rsid w:val="00DC2531"/>
    <w:rsid w:val="00DC335A"/>
    <w:rsid w:val="00DC4473"/>
    <w:rsid w:val="00DC4C02"/>
    <w:rsid w:val="00DC6F16"/>
    <w:rsid w:val="00DD2868"/>
    <w:rsid w:val="00DE1F26"/>
    <w:rsid w:val="00DE25F5"/>
    <w:rsid w:val="00DE6DC3"/>
    <w:rsid w:val="00DF3225"/>
    <w:rsid w:val="00DF39A1"/>
    <w:rsid w:val="00DF3FFC"/>
    <w:rsid w:val="00DF4C59"/>
    <w:rsid w:val="00DF7A7C"/>
    <w:rsid w:val="00E02DF4"/>
    <w:rsid w:val="00E04C63"/>
    <w:rsid w:val="00E0542B"/>
    <w:rsid w:val="00E05667"/>
    <w:rsid w:val="00E057DB"/>
    <w:rsid w:val="00E07446"/>
    <w:rsid w:val="00E10BE8"/>
    <w:rsid w:val="00E10D4D"/>
    <w:rsid w:val="00E11BEA"/>
    <w:rsid w:val="00E13A07"/>
    <w:rsid w:val="00E17995"/>
    <w:rsid w:val="00E21798"/>
    <w:rsid w:val="00E23CAF"/>
    <w:rsid w:val="00E2455A"/>
    <w:rsid w:val="00E246D2"/>
    <w:rsid w:val="00E247EF"/>
    <w:rsid w:val="00E25342"/>
    <w:rsid w:val="00E268C8"/>
    <w:rsid w:val="00E32356"/>
    <w:rsid w:val="00E35F52"/>
    <w:rsid w:val="00E363CF"/>
    <w:rsid w:val="00E40980"/>
    <w:rsid w:val="00E40B2E"/>
    <w:rsid w:val="00E4111F"/>
    <w:rsid w:val="00E431E1"/>
    <w:rsid w:val="00E4387C"/>
    <w:rsid w:val="00E47BF9"/>
    <w:rsid w:val="00E47DB9"/>
    <w:rsid w:val="00E50D1D"/>
    <w:rsid w:val="00E5264B"/>
    <w:rsid w:val="00E52A40"/>
    <w:rsid w:val="00E5473A"/>
    <w:rsid w:val="00E54D51"/>
    <w:rsid w:val="00E55134"/>
    <w:rsid w:val="00E5590A"/>
    <w:rsid w:val="00E57CFA"/>
    <w:rsid w:val="00E62A9B"/>
    <w:rsid w:val="00E639EB"/>
    <w:rsid w:val="00E63DC1"/>
    <w:rsid w:val="00E659DA"/>
    <w:rsid w:val="00E65BFC"/>
    <w:rsid w:val="00E6773D"/>
    <w:rsid w:val="00E67B25"/>
    <w:rsid w:val="00E71143"/>
    <w:rsid w:val="00E730CC"/>
    <w:rsid w:val="00E732FA"/>
    <w:rsid w:val="00E74EAB"/>
    <w:rsid w:val="00E759FB"/>
    <w:rsid w:val="00E909E5"/>
    <w:rsid w:val="00E909FA"/>
    <w:rsid w:val="00E93A97"/>
    <w:rsid w:val="00EA233A"/>
    <w:rsid w:val="00EA3B4D"/>
    <w:rsid w:val="00EA52D3"/>
    <w:rsid w:val="00EB2588"/>
    <w:rsid w:val="00EB5AD7"/>
    <w:rsid w:val="00EC07EE"/>
    <w:rsid w:val="00EC2852"/>
    <w:rsid w:val="00EC324D"/>
    <w:rsid w:val="00ED5AB9"/>
    <w:rsid w:val="00ED7E62"/>
    <w:rsid w:val="00EE21FA"/>
    <w:rsid w:val="00EE2FFB"/>
    <w:rsid w:val="00EE4B7B"/>
    <w:rsid w:val="00EE52F1"/>
    <w:rsid w:val="00EF2DFA"/>
    <w:rsid w:val="00EF3EF7"/>
    <w:rsid w:val="00EF54B7"/>
    <w:rsid w:val="00F015F9"/>
    <w:rsid w:val="00F079C5"/>
    <w:rsid w:val="00F2074D"/>
    <w:rsid w:val="00F2442F"/>
    <w:rsid w:val="00F25486"/>
    <w:rsid w:val="00F25B14"/>
    <w:rsid w:val="00F26115"/>
    <w:rsid w:val="00F2749B"/>
    <w:rsid w:val="00F27C07"/>
    <w:rsid w:val="00F30EA8"/>
    <w:rsid w:val="00F31E94"/>
    <w:rsid w:val="00F34280"/>
    <w:rsid w:val="00F35EED"/>
    <w:rsid w:val="00F3709D"/>
    <w:rsid w:val="00F41DDB"/>
    <w:rsid w:val="00F4231F"/>
    <w:rsid w:val="00F42519"/>
    <w:rsid w:val="00F4494D"/>
    <w:rsid w:val="00F44A86"/>
    <w:rsid w:val="00F46B1A"/>
    <w:rsid w:val="00F50139"/>
    <w:rsid w:val="00F51213"/>
    <w:rsid w:val="00F516FA"/>
    <w:rsid w:val="00F53B56"/>
    <w:rsid w:val="00F53D81"/>
    <w:rsid w:val="00F54C6F"/>
    <w:rsid w:val="00F553C8"/>
    <w:rsid w:val="00F56210"/>
    <w:rsid w:val="00F56A8D"/>
    <w:rsid w:val="00F61503"/>
    <w:rsid w:val="00F6229A"/>
    <w:rsid w:val="00F62B29"/>
    <w:rsid w:val="00F63E23"/>
    <w:rsid w:val="00F64057"/>
    <w:rsid w:val="00F652D1"/>
    <w:rsid w:val="00F668E9"/>
    <w:rsid w:val="00F8100C"/>
    <w:rsid w:val="00F82C20"/>
    <w:rsid w:val="00F839DE"/>
    <w:rsid w:val="00F84305"/>
    <w:rsid w:val="00F84DE9"/>
    <w:rsid w:val="00F86036"/>
    <w:rsid w:val="00F91569"/>
    <w:rsid w:val="00F91D26"/>
    <w:rsid w:val="00F92BB5"/>
    <w:rsid w:val="00F92E7C"/>
    <w:rsid w:val="00F954F2"/>
    <w:rsid w:val="00F956E7"/>
    <w:rsid w:val="00F96A4C"/>
    <w:rsid w:val="00F97AF9"/>
    <w:rsid w:val="00FA1336"/>
    <w:rsid w:val="00FA1B22"/>
    <w:rsid w:val="00FA5D06"/>
    <w:rsid w:val="00FA6200"/>
    <w:rsid w:val="00FA6F6C"/>
    <w:rsid w:val="00FB36FA"/>
    <w:rsid w:val="00FB430B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1953"/>
    <w:rsid w:val="00FD404E"/>
    <w:rsid w:val="00FD532B"/>
    <w:rsid w:val="00FE1264"/>
    <w:rsid w:val="00FE1EE3"/>
    <w:rsid w:val="00FE2B88"/>
    <w:rsid w:val="00FE2CE8"/>
    <w:rsid w:val="00FE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D644D7"/>
    <w:pPr>
      <w:keepNext/>
      <w:spacing w:after="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rsid w:val="00D644D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7833</TotalTime>
  <Pages>1</Pages>
  <Words>3215</Words>
  <Characters>18328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5</cp:revision>
  <cp:lastPrinted>2018-12-11T03:55:00Z</cp:lastPrinted>
  <dcterms:created xsi:type="dcterms:W3CDTF">2015-12-22T01:32:00Z</dcterms:created>
  <dcterms:modified xsi:type="dcterms:W3CDTF">2018-12-11T03:58:00Z</dcterms:modified>
</cp:coreProperties>
</file>